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F987F" w14:textId="78726843" w:rsidR="00A34B99" w:rsidRPr="00A34B99" w:rsidRDefault="00D423BF" w:rsidP="00A34B99">
      <w:pPr>
        <w:spacing w:before="220" w:after="220" w:line="240" w:lineRule="auto"/>
        <w:ind w:left="5896"/>
        <w:rPr>
          <w:rFonts w:ascii="Arial" w:hAnsi="Arial" w:cs="Arial"/>
          <w:b/>
          <w:bCs/>
          <w:color w:val="FFFFFF"/>
          <w:kern w:val="28"/>
          <w:sz w:val="30"/>
          <w:szCs w:val="48"/>
          <w:lang w:eastAsia="fr-CA"/>
        </w:rPr>
      </w:pPr>
      <w:bookmarkStart w:id="0" w:name="FrontPage"/>
      <w:r>
        <w:rPr>
          <w:rFonts w:ascii="Arial" w:hAnsi="Arial" w:cs="Arial"/>
          <w:b/>
          <w:bCs/>
          <w:noProof/>
          <w:color w:val="FFFFFF"/>
          <w:kern w:val="28"/>
          <w:sz w:val="30"/>
          <w:szCs w:val="48"/>
          <w:lang w:eastAsia="fr-CA"/>
        </w:rPr>
        <mc:AlternateContent>
          <mc:Choice Requires="wps">
            <w:drawing>
              <wp:anchor distT="0" distB="0" distL="114300" distR="114300" simplePos="0" relativeHeight="251662345" behindDoc="0" locked="0" layoutInCell="1" allowOverlap="1" wp14:anchorId="5816D158" wp14:editId="7F536EC8">
                <wp:simplePos x="0" y="0"/>
                <wp:positionH relativeFrom="column">
                  <wp:posOffset>-701040</wp:posOffset>
                </wp:positionH>
                <wp:positionV relativeFrom="paragraph">
                  <wp:posOffset>-1430655</wp:posOffset>
                </wp:positionV>
                <wp:extent cx="7591425" cy="10639425"/>
                <wp:effectExtent l="0" t="0" r="9525" b="9525"/>
                <wp:wrapNone/>
                <wp:docPr id="101587611" name="Rectangle 1"/>
                <wp:cNvGraphicFramePr/>
                <a:graphic xmlns:a="http://schemas.openxmlformats.org/drawingml/2006/main">
                  <a:graphicData uri="http://schemas.microsoft.com/office/word/2010/wordprocessingShape">
                    <wps:wsp>
                      <wps:cNvSpPr/>
                      <wps:spPr>
                        <a:xfrm>
                          <a:off x="0" y="0"/>
                          <a:ext cx="7591425" cy="10639425"/>
                        </a:xfrm>
                        <a:prstGeom prst="rect">
                          <a:avLst/>
                        </a:prstGeom>
                        <a:solidFill>
                          <a:schemeClr val="accent5">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060C8" w14:textId="2C72E986" w:rsidR="00D423BF" w:rsidRPr="00D07054" w:rsidRDefault="00264BED" w:rsidP="00D423BF">
                            <w:pPr>
                              <w:ind w:left="1440"/>
                              <w:rPr>
                                <w:rFonts w:asciiTheme="majorHAnsi" w:hAnsiTheme="majorHAnsi" w:cstheme="majorHAnsi"/>
                                <w:b/>
                                <w:bCs/>
                                <w:color w:val="000000" w:themeColor="text1"/>
                                <w:sz w:val="96"/>
                                <w:szCs w:val="96"/>
                              </w:rPr>
                            </w:pPr>
                            <w:r w:rsidRPr="00D07054">
                              <w:rPr>
                                <w:rFonts w:asciiTheme="majorHAnsi" w:hAnsiTheme="majorHAnsi" w:cstheme="majorHAnsi"/>
                                <w:b/>
                                <w:bCs/>
                                <w:color w:val="000000" w:themeColor="text1"/>
                                <w:sz w:val="96"/>
                                <w:szCs w:val="96"/>
                              </w:rPr>
                              <w:t>APPENDIX C</w:t>
                            </w:r>
                          </w:p>
                          <w:p w14:paraId="3AB1A5B9" w14:textId="77777777" w:rsidR="00D423BF" w:rsidRPr="00D07054" w:rsidRDefault="00D423BF" w:rsidP="00D423BF">
                            <w:pPr>
                              <w:ind w:left="1440"/>
                              <w:rPr>
                                <w:rFonts w:asciiTheme="majorHAnsi" w:hAnsiTheme="majorHAnsi" w:cstheme="majorHAnsi"/>
                                <w:color w:val="000000" w:themeColor="text1"/>
                                <w:sz w:val="48"/>
                                <w:szCs w:val="48"/>
                              </w:rPr>
                            </w:pPr>
                            <w:r w:rsidRPr="00D07054">
                              <w:rPr>
                                <w:rFonts w:asciiTheme="majorHAnsi" w:hAnsiTheme="majorHAnsi" w:cstheme="majorHAnsi"/>
                                <w:color w:val="000000" w:themeColor="text1"/>
                                <w:sz w:val="48"/>
                                <w:szCs w:val="48"/>
                              </w:rPr>
                              <w:t xml:space="preserve">Construction Soil and Water </w:t>
                            </w:r>
                          </w:p>
                          <w:p w14:paraId="074E6317" w14:textId="2316BF32" w:rsidR="00D423BF" w:rsidRPr="00D07054" w:rsidRDefault="00D423BF" w:rsidP="00D423BF">
                            <w:pPr>
                              <w:ind w:left="1440"/>
                              <w:rPr>
                                <w:rFonts w:asciiTheme="majorHAnsi" w:hAnsiTheme="majorHAnsi" w:cstheme="majorHAnsi"/>
                                <w:color w:val="000000" w:themeColor="text1"/>
                                <w:sz w:val="48"/>
                                <w:szCs w:val="48"/>
                              </w:rPr>
                            </w:pPr>
                            <w:r w:rsidRPr="00D07054">
                              <w:rPr>
                                <w:rFonts w:asciiTheme="majorHAnsi" w:hAnsiTheme="majorHAnsi" w:cstheme="majorHAnsi"/>
                                <w:color w:val="000000" w:themeColor="text1"/>
                                <w:sz w:val="48"/>
                                <w:szCs w:val="48"/>
                              </w:rPr>
                              <w:t xml:space="preserve">Management Plan </w:t>
                            </w:r>
                          </w:p>
                          <w:p w14:paraId="25949E9A" w14:textId="77777777" w:rsidR="00D423BF" w:rsidRDefault="00D423BF" w:rsidP="00D423BF">
                            <w:pPr>
                              <w:jc w:val="center"/>
                            </w:pPr>
                            <w:bookmarkStart w:id="1" w:name="_Hlk179974335"/>
                            <w:bookmarkStart w:id="2" w:name="_Hlk179974336"/>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6D158" id="Rectangle 1" o:spid="_x0000_s1026" style="position:absolute;left:0;text-align:left;margin-left:-55.2pt;margin-top:-112.65pt;width:597.75pt;height:837.75pt;z-index:251662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" fillcolor="#c3c3bf [2888]" stroked="f" strokeweight="2pt">
                <v:textbox>
                  <w:txbxContent>
                    <w:p w14:paraId="440060C8" w14:textId="2C72E986" w:rsidR="00D423BF" w:rsidRPr="00D07054" w:rsidRDefault="00264BED" w:rsidP="00D423BF">
                      <w:pPr>
                        <w:ind w:left="1440"/>
                        <w:rPr>
                          <w:rFonts w:asciiTheme="majorHAnsi" w:hAnsiTheme="majorHAnsi" w:cstheme="majorHAnsi"/>
                          <w:b/>
                          <w:bCs/>
                          <w:color w:val="000000" w:themeColor="text1"/>
                          <w:sz w:val="96"/>
                          <w:szCs w:val="96"/>
                        </w:rPr>
                      </w:pPr>
                      <w:r w:rsidRPr="00D07054">
                        <w:rPr>
                          <w:rFonts w:asciiTheme="majorHAnsi" w:hAnsiTheme="majorHAnsi" w:cstheme="majorHAnsi"/>
                          <w:b/>
                          <w:bCs/>
                          <w:color w:val="000000" w:themeColor="text1"/>
                          <w:sz w:val="96"/>
                          <w:szCs w:val="96"/>
                        </w:rPr>
                        <w:t>APPENDIX C</w:t>
                      </w:r>
                    </w:p>
                    <w:p w14:paraId="3AB1A5B9" w14:textId="77777777" w:rsidR="00D423BF" w:rsidRPr="00D07054" w:rsidRDefault="00D423BF" w:rsidP="00D423BF">
                      <w:pPr>
                        <w:ind w:left="1440"/>
                        <w:rPr>
                          <w:rFonts w:asciiTheme="majorHAnsi" w:hAnsiTheme="majorHAnsi" w:cstheme="majorHAnsi"/>
                          <w:color w:val="000000" w:themeColor="text1"/>
                          <w:sz w:val="48"/>
                          <w:szCs w:val="48"/>
                        </w:rPr>
                      </w:pPr>
                      <w:r w:rsidRPr="00D07054">
                        <w:rPr>
                          <w:rFonts w:asciiTheme="majorHAnsi" w:hAnsiTheme="majorHAnsi" w:cstheme="majorHAnsi"/>
                          <w:color w:val="000000" w:themeColor="text1"/>
                          <w:sz w:val="48"/>
                          <w:szCs w:val="48"/>
                        </w:rPr>
                        <w:t xml:space="preserve">Construction Soil and Water </w:t>
                      </w:r>
                    </w:p>
                    <w:p w14:paraId="074E6317" w14:textId="2316BF32" w:rsidR="00D423BF" w:rsidRPr="00D07054" w:rsidRDefault="00D423BF" w:rsidP="00D423BF">
                      <w:pPr>
                        <w:ind w:left="1440"/>
                        <w:rPr>
                          <w:rFonts w:asciiTheme="majorHAnsi" w:hAnsiTheme="majorHAnsi" w:cstheme="majorHAnsi"/>
                          <w:color w:val="000000" w:themeColor="text1"/>
                          <w:sz w:val="48"/>
                          <w:szCs w:val="48"/>
                        </w:rPr>
                      </w:pPr>
                      <w:r w:rsidRPr="00D07054">
                        <w:rPr>
                          <w:rFonts w:asciiTheme="majorHAnsi" w:hAnsiTheme="majorHAnsi" w:cstheme="majorHAnsi"/>
                          <w:color w:val="000000" w:themeColor="text1"/>
                          <w:sz w:val="48"/>
                          <w:szCs w:val="48"/>
                        </w:rPr>
                        <w:t xml:space="preserve">Management Plan </w:t>
                      </w:r>
                    </w:p>
                    <w:p w14:paraId="25949E9A" w14:textId="77777777" w:rsidR="00D423BF" w:rsidRDefault="00D423BF" w:rsidP="00D423BF">
                      <w:pPr>
                        <w:jc w:val="center"/>
                      </w:pPr>
                      <w:bookmarkStart w:id="3" w:name="_Hlk179974335"/>
                      <w:bookmarkStart w:id="4" w:name="_Hlk179974336"/>
                      <w:bookmarkEnd w:id="3"/>
                      <w:bookmarkEnd w:id="4"/>
                    </w:p>
                  </w:txbxContent>
                </v:textbox>
              </v:rect>
            </w:pict>
          </mc:Fallback>
        </mc:AlternateContent>
      </w:r>
      <w:r w:rsidR="00A34B99" w:rsidRPr="00A34B99">
        <w:rPr>
          <w:rFonts w:ascii="Arial" w:hAnsi="Arial" w:cs="Arial"/>
          <w:b/>
          <w:bCs/>
          <w:color w:val="FFFFFF"/>
          <w:kern w:val="28"/>
          <w:sz w:val="30"/>
          <w:szCs w:val="48"/>
          <w:shd w:val="clear" w:color="auto" w:fill="E6E6E6"/>
          <w:lang w:eastAsia="fr-CA"/>
        </w:rPr>
        <w:fldChar w:fldCharType="begin"/>
      </w:r>
      <w:r w:rsidR="00A34B99" w:rsidRPr="00A34B99">
        <w:rPr>
          <w:rFonts w:ascii="Arial" w:hAnsi="Arial" w:cs="Arial"/>
          <w:b/>
          <w:bCs/>
          <w:color w:val="FFFFFF"/>
          <w:kern w:val="28"/>
          <w:sz w:val="30"/>
          <w:szCs w:val="48"/>
          <w:lang w:eastAsia="fr-CA"/>
        </w:rPr>
        <w:instrText xml:space="preserve"> TITLE   \* MERGEFORMAT </w:instrText>
      </w:r>
      <w:r w:rsidR="00A34B99" w:rsidRPr="00A34B99">
        <w:rPr>
          <w:rFonts w:ascii="Arial" w:hAnsi="Arial" w:cs="Arial"/>
          <w:b/>
          <w:bCs/>
          <w:color w:val="FFFFFF"/>
          <w:kern w:val="28"/>
          <w:sz w:val="30"/>
          <w:szCs w:val="48"/>
          <w:shd w:val="clear" w:color="auto" w:fill="E6E6E6"/>
          <w:lang w:eastAsia="fr-CA"/>
        </w:rPr>
        <w:fldChar w:fldCharType="end"/>
      </w:r>
    </w:p>
    <w:p w14:paraId="0FBC1295" w14:textId="1E802B03" w:rsidR="002F0077" w:rsidRPr="002F0077" w:rsidRDefault="002F0077" w:rsidP="00A34B99">
      <w:pPr>
        <w:numPr>
          <w:ilvl w:val="1"/>
          <w:numId w:val="0"/>
        </w:numPr>
        <w:spacing w:after="240" w:line="240" w:lineRule="auto"/>
        <w:ind w:left="5896"/>
        <w:rPr>
          <w:rFonts w:ascii="Arial" w:hAnsi="Arial"/>
          <w:iCs/>
          <w:color w:val="FFFFFF"/>
          <w:sz w:val="32"/>
          <w:szCs w:val="28"/>
          <w:lang w:eastAsia="fr-CA"/>
        </w:rPr>
      </w:pPr>
    </w:p>
    <w:p w14:paraId="643C91B4" w14:textId="77777777" w:rsidR="00A34B99" w:rsidRPr="00A34B99" w:rsidRDefault="00A34B99" w:rsidP="00A34B99">
      <w:pPr>
        <w:rPr>
          <w:rFonts w:ascii="Times New Roman" w:hAnsi="Times New Roman"/>
        </w:rPr>
      </w:pPr>
      <w:bookmarkStart w:id="5" w:name="FrontPageTable"/>
      <w:bookmarkEnd w:id="5"/>
    </w:p>
    <w:p w14:paraId="02AE95E3" w14:textId="77777777" w:rsidR="00A34B99" w:rsidRPr="00A34B99" w:rsidRDefault="00A34B99" w:rsidP="00A34B99">
      <w:pPr>
        <w:rPr>
          <w:rFonts w:ascii="Times New Roman" w:hAnsi="Times New Roman"/>
        </w:rPr>
        <w:sectPr w:rsidR="00A34B99" w:rsidRPr="00A34B99" w:rsidSect="00C774EE">
          <w:pgSz w:w="11907" w:h="16839" w:code="9"/>
          <w:pgMar w:top="2268" w:right="1134" w:bottom="1134" w:left="1134" w:header="720" w:footer="720" w:gutter="0"/>
          <w:cols w:space="708"/>
          <w:docGrid w:linePitch="360"/>
        </w:sectPr>
      </w:pPr>
    </w:p>
    <w:p w14:paraId="2C10CB0B" w14:textId="284A6E35" w:rsidR="00537CE0" w:rsidRDefault="00967FC3" w:rsidP="00A34B99">
      <w:pPr>
        <w:rPr>
          <w:rFonts w:ascii="Arial" w:hAnsi="Arial"/>
          <w:color w:val="F9423A"/>
          <w:sz w:val="24"/>
        </w:rPr>
      </w:pPr>
      <w:bookmarkStart w:id="6" w:name="TOC_Main"/>
      <w:bookmarkEnd w:id="0"/>
      <w:r>
        <w:rPr>
          <w:rFonts w:ascii="Arial" w:hAnsi="Arial"/>
          <w:color w:val="F9423A"/>
          <w:sz w:val="24"/>
        </w:rPr>
        <w:lastRenderedPageBreak/>
        <w:t xml:space="preserve">William Clarke College – Bryson Building </w:t>
      </w:r>
    </w:p>
    <w:p w14:paraId="1605549B" w14:textId="3D9CDF36" w:rsidR="00A34B99" w:rsidRDefault="00D423BF" w:rsidP="00A34B99">
      <w:pPr>
        <w:rPr>
          <w:rFonts w:ascii="Arial" w:hAnsi="Arial"/>
          <w:b/>
          <w:bCs/>
          <w:color w:val="F9423A"/>
          <w:sz w:val="24"/>
          <w:shd w:val="clear" w:color="auto" w:fill="E6E6E6"/>
        </w:rPr>
      </w:pPr>
      <w:r>
        <w:rPr>
          <w:rFonts w:ascii="Arial" w:hAnsi="Arial"/>
          <w:b/>
          <w:bCs/>
          <w:color w:val="F9423A"/>
          <w:sz w:val="24"/>
          <w:shd w:val="clear" w:color="auto" w:fill="E6E6E6"/>
        </w:rPr>
        <w:t xml:space="preserve">Construction Soil and Water management Plan </w:t>
      </w:r>
    </w:p>
    <w:p w14:paraId="2D611EAC" w14:textId="77777777" w:rsidR="00967FC3" w:rsidRDefault="00967FC3" w:rsidP="00A34B99">
      <w:pPr>
        <w:rPr>
          <w:rFonts w:ascii="Arial" w:hAnsi="Arial"/>
          <w:b/>
          <w:bCs/>
          <w:color w:val="F9423A"/>
          <w:sz w:val="24"/>
          <w:shd w:val="clear" w:color="auto" w:fill="E6E6E6"/>
        </w:rPr>
      </w:pPr>
    </w:p>
    <w:p w14:paraId="66655C92" w14:textId="3501A90A" w:rsidR="00967FC3" w:rsidRPr="00654CDB" w:rsidRDefault="00967FC3" w:rsidP="00A34B99">
      <w:pPr>
        <w:rPr>
          <w:rFonts w:ascii="Arial" w:hAnsi="Arial"/>
          <w:b/>
          <w:bCs/>
          <w:color w:val="F9423A"/>
          <w:sz w:val="24"/>
        </w:rPr>
      </w:pPr>
      <w:r>
        <w:rPr>
          <w:rFonts w:ascii="Arial" w:hAnsi="Arial"/>
          <w:b/>
          <w:bCs/>
          <w:color w:val="F9423A"/>
          <w:sz w:val="24"/>
          <w:shd w:val="clear" w:color="auto" w:fill="E6E6E6"/>
        </w:rPr>
        <w:t xml:space="preserve">Rohrig </w:t>
      </w:r>
    </w:p>
    <w:p w14:paraId="324B35AD" w14:textId="77777777" w:rsidR="00A34B99" w:rsidRPr="00A34B99" w:rsidRDefault="00A34B99" w:rsidP="00A34B99">
      <w:pPr>
        <w:rPr>
          <w:rFonts w:ascii="Times New Roman" w:hAnsi="Times New Roman"/>
        </w:rPr>
      </w:pPr>
    </w:p>
    <w:p w14:paraId="0A56EDEA" w14:textId="77777777" w:rsidR="00A34B99" w:rsidRPr="00A34B99" w:rsidRDefault="00A34B99" w:rsidP="00A34B99">
      <w:pPr>
        <w:rPr>
          <w:rFonts w:ascii="Times New Roman" w:hAnsi="Times New Roman"/>
        </w:rPr>
      </w:pPr>
      <w:r w:rsidRPr="00A34B99">
        <w:rPr>
          <w:rFonts w:ascii="Times New Roman" w:hAnsi="Times New Roman"/>
        </w:rPr>
        <w:t>WSP</w:t>
      </w:r>
    </w:p>
    <w:sdt>
      <w:sdtPr>
        <w:rPr>
          <w:rFonts w:ascii="Times New Roman" w:hAnsi="Times New Roman"/>
          <w:color w:val="2B579A"/>
          <w:shd w:val="clear" w:color="auto" w:fill="E6E6E6"/>
        </w:rPr>
        <w:alias w:val="OfficeCoord"/>
        <w:tag w:val="OfficeCoord"/>
        <w:id w:val="-946769342"/>
        <w:lock w:val="contentLocked"/>
        <w:placeholder>
          <w:docPart w:val="C223B66EB9CF4C6F990AB7CE63228094"/>
        </w:placeholder>
      </w:sdtPr>
      <w:sdtEndPr/>
      <w:sdtContent>
        <w:p w14:paraId="43F1E919" w14:textId="77777777" w:rsidR="00A34B99" w:rsidRPr="00A34B99" w:rsidRDefault="00A34B99" w:rsidP="00A34B99">
          <w:pPr>
            <w:rPr>
              <w:rFonts w:ascii="Times New Roman" w:hAnsi="Times New Roman"/>
            </w:rPr>
          </w:pPr>
          <w:r w:rsidRPr="00A34B99">
            <w:rPr>
              <w:rFonts w:ascii="Times New Roman" w:hAnsi="Times New Roman"/>
            </w:rPr>
            <w:t xml:space="preserve">Level 3, 51-55 Bolton St </w:t>
          </w:r>
          <w:r w:rsidRPr="00A34B99">
            <w:rPr>
              <w:rFonts w:ascii="Times New Roman" w:hAnsi="Times New Roman"/>
            </w:rPr>
            <w:br/>
            <w:t>Newcastle NSW 2300</w:t>
          </w:r>
          <w:r w:rsidRPr="00A34B99">
            <w:rPr>
              <w:rFonts w:ascii="Times New Roman" w:hAnsi="Times New Roman"/>
            </w:rPr>
            <w:br/>
            <w:t xml:space="preserve">PO Box 1162 </w:t>
          </w:r>
          <w:r w:rsidRPr="00A34B99">
            <w:rPr>
              <w:rFonts w:ascii="Times New Roman" w:hAnsi="Times New Roman"/>
            </w:rPr>
            <w:br/>
            <w:t>Newcastle NSW 2300</w:t>
          </w:r>
          <w:r w:rsidRPr="00A34B99">
            <w:rPr>
              <w:rFonts w:ascii="Times New Roman" w:hAnsi="Times New Roman"/>
            </w:rPr>
            <w:br/>
          </w:r>
          <w:r w:rsidRPr="00A34B99">
            <w:rPr>
              <w:rFonts w:ascii="Times New Roman" w:hAnsi="Times New Roman"/>
            </w:rPr>
            <w:br/>
            <w:t>Tel: +61 2 4929 8300</w:t>
          </w:r>
          <w:r w:rsidRPr="00A34B99">
            <w:rPr>
              <w:rFonts w:ascii="Times New Roman" w:hAnsi="Times New Roman"/>
            </w:rPr>
            <w:br/>
            <w:t>Fax: +61 2 4929 8382</w:t>
          </w:r>
        </w:p>
      </w:sdtContent>
    </w:sdt>
    <w:p w14:paraId="32883BAD" w14:textId="77777777" w:rsidR="00A34B99" w:rsidRPr="00A34B99" w:rsidRDefault="00A34B99" w:rsidP="00A34B99">
      <w:pPr>
        <w:rPr>
          <w:rFonts w:ascii="Times New Roman" w:hAnsi="Times New Roman"/>
        </w:rPr>
      </w:pPr>
      <w:r w:rsidRPr="00A34B99">
        <w:rPr>
          <w:rFonts w:ascii="Times New Roman" w:hAnsi="Times New Roman"/>
        </w:rPr>
        <w:t>wsp.com</w:t>
      </w:r>
    </w:p>
    <w:p w14:paraId="2F661C4A" w14:textId="77777777" w:rsidR="00A34B99" w:rsidRPr="00A34B99" w:rsidRDefault="00A34B99" w:rsidP="00A34B99">
      <w:pPr>
        <w:rPr>
          <w:rFonts w:ascii="Times New Roman" w:hAnsi="Times New Roman"/>
        </w:rPr>
      </w:pPr>
    </w:p>
    <w:tbl>
      <w:tblPr>
        <w:tblStyle w:val="Table1"/>
        <w:tblW w:w="5000" w:type="pct"/>
        <w:tblLook w:val="0420" w:firstRow="1" w:lastRow="0" w:firstColumn="0" w:lastColumn="0" w:noHBand="0" w:noVBand="1"/>
      </w:tblPr>
      <w:tblGrid>
        <w:gridCol w:w="985"/>
        <w:gridCol w:w="1899"/>
        <w:gridCol w:w="6755"/>
      </w:tblGrid>
      <w:tr w:rsidR="00A34B99" w:rsidRPr="00A34B99" w14:paraId="3968811D" w14:textId="77777777" w:rsidTr="004220DB">
        <w:trPr>
          <w:cnfStyle w:val="100000000000" w:firstRow="1" w:lastRow="0" w:firstColumn="0" w:lastColumn="0" w:oddVBand="0" w:evenVBand="0" w:oddHBand="0" w:evenHBand="0" w:firstRowFirstColumn="0" w:firstRowLastColumn="0" w:lastRowFirstColumn="0" w:lastRowLastColumn="0"/>
        </w:trPr>
        <w:tc>
          <w:tcPr>
            <w:tcW w:w="511" w:type="pct"/>
            <w:tcBorders>
              <w:left w:val="nil"/>
            </w:tcBorders>
          </w:tcPr>
          <w:p w14:paraId="7B57FE73" w14:textId="77777777" w:rsidR="00A34B99" w:rsidRPr="00A34B99" w:rsidRDefault="00A34B99" w:rsidP="00A34B99">
            <w:pPr>
              <w:suppressAutoHyphens/>
              <w:spacing w:after="40"/>
              <w:rPr>
                <w:rFonts w:eastAsia="Calibri"/>
                <w:b/>
                <w:sz w:val="18"/>
              </w:rPr>
            </w:pPr>
            <w:r w:rsidRPr="00A34B99">
              <w:rPr>
                <w:rFonts w:eastAsia="Calibri"/>
                <w:b/>
                <w:sz w:val="18"/>
              </w:rPr>
              <w:t>Rev</w:t>
            </w:r>
          </w:p>
        </w:tc>
        <w:tc>
          <w:tcPr>
            <w:tcW w:w="985" w:type="pct"/>
            <w:hideMark/>
          </w:tcPr>
          <w:p w14:paraId="79C96B20" w14:textId="77777777" w:rsidR="00A34B99" w:rsidRPr="00A34B99" w:rsidRDefault="00A34B99" w:rsidP="00A34B99">
            <w:pPr>
              <w:suppressAutoHyphens/>
              <w:spacing w:after="40"/>
              <w:rPr>
                <w:rFonts w:eastAsia="Calibri"/>
                <w:b/>
                <w:sz w:val="18"/>
              </w:rPr>
            </w:pPr>
            <w:r w:rsidRPr="00A34B99">
              <w:rPr>
                <w:rFonts w:eastAsia="Calibri"/>
                <w:b/>
                <w:sz w:val="18"/>
              </w:rPr>
              <w:t>Date</w:t>
            </w:r>
          </w:p>
        </w:tc>
        <w:tc>
          <w:tcPr>
            <w:tcW w:w="3504" w:type="pct"/>
            <w:tcBorders>
              <w:right w:val="nil"/>
            </w:tcBorders>
            <w:hideMark/>
          </w:tcPr>
          <w:p w14:paraId="3F1F9373" w14:textId="77777777" w:rsidR="00A34B99" w:rsidRPr="00A34B99" w:rsidRDefault="00A34B99" w:rsidP="00A34B99">
            <w:pPr>
              <w:suppressAutoHyphens/>
              <w:spacing w:after="40"/>
              <w:rPr>
                <w:rFonts w:eastAsia="Calibri"/>
                <w:b/>
                <w:sz w:val="18"/>
              </w:rPr>
            </w:pPr>
            <w:r w:rsidRPr="00A34B99">
              <w:rPr>
                <w:rFonts w:eastAsia="Calibri"/>
                <w:b/>
                <w:sz w:val="18"/>
              </w:rPr>
              <w:t>Details</w:t>
            </w:r>
          </w:p>
        </w:tc>
      </w:tr>
      <w:tr w:rsidR="00A34B99" w:rsidRPr="00A34B99" w14:paraId="2EEDBA24" w14:textId="77777777" w:rsidTr="004220DB">
        <w:tc>
          <w:tcPr>
            <w:tcW w:w="511" w:type="pct"/>
            <w:tcBorders>
              <w:left w:val="nil"/>
            </w:tcBorders>
          </w:tcPr>
          <w:p w14:paraId="7640537F" w14:textId="08E2A3B2" w:rsidR="00A34B99" w:rsidRPr="00A34B99" w:rsidRDefault="00194962" w:rsidP="00A34B99">
            <w:pPr>
              <w:spacing w:after="40"/>
              <w:rPr>
                <w:rFonts w:ascii="Times New Roman" w:eastAsia="Calibri" w:hAnsi="Times New Roman" w:cs="Arial"/>
                <w:szCs w:val="22"/>
              </w:rPr>
            </w:pPr>
            <w:r>
              <w:rPr>
                <w:rFonts w:ascii="Times New Roman" w:eastAsia="Calibri" w:hAnsi="Times New Roman" w:cs="Arial"/>
                <w:szCs w:val="22"/>
              </w:rPr>
              <w:t>0</w:t>
            </w:r>
          </w:p>
        </w:tc>
        <w:tc>
          <w:tcPr>
            <w:tcW w:w="985" w:type="pct"/>
          </w:tcPr>
          <w:p w14:paraId="1CD036E9" w14:textId="3FCEB843" w:rsidR="00A34B99" w:rsidRPr="00A34B99" w:rsidRDefault="00967FC3" w:rsidP="00A34B99">
            <w:pPr>
              <w:spacing w:after="40"/>
              <w:rPr>
                <w:rFonts w:ascii="Times New Roman" w:eastAsia="Calibri" w:hAnsi="Times New Roman" w:cs="Arial"/>
                <w:szCs w:val="22"/>
              </w:rPr>
            </w:pPr>
            <w:r>
              <w:rPr>
                <w:rFonts w:ascii="Times New Roman" w:eastAsia="Calibri" w:hAnsi="Times New Roman" w:cs="Arial"/>
                <w:szCs w:val="22"/>
              </w:rPr>
              <w:t>15/10/24</w:t>
            </w:r>
          </w:p>
        </w:tc>
        <w:tc>
          <w:tcPr>
            <w:tcW w:w="3504" w:type="pct"/>
            <w:tcBorders>
              <w:right w:val="nil"/>
            </w:tcBorders>
          </w:tcPr>
          <w:p w14:paraId="7AD74136" w14:textId="0388B602" w:rsidR="00A34B99" w:rsidRPr="00A34B99" w:rsidRDefault="00194962" w:rsidP="00A34B99">
            <w:pPr>
              <w:spacing w:after="40"/>
              <w:rPr>
                <w:rFonts w:ascii="Times New Roman" w:eastAsia="Calibri" w:hAnsi="Times New Roman" w:cs="Arial"/>
                <w:szCs w:val="22"/>
              </w:rPr>
            </w:pPr>
            <w:r>
              <w:rPr>
                <w:rFonts w:ascii="Times New Roman" w:eastAsia="Calibri" w:hAnsi="Times New Roman" w:cs="Arial"/>
                <w:szCs w:val="22"/>
              </w:rPr>
              <w:t>Draft for issue</w:t>
            </w:r>
          </w:p>
        </w:tc>
      </w:tr>
      <w:tr w:rsidR="001B4CE0" w:rsidRPr="00A34B99" w14:paraId="3B08E020" w14:textId="77777777" w:rsidTr="004220DB">
        <w:tc>
          <w:tcPr>
            <w:tcW w:w="511" w:type="pct"/>
            <w:tcBorders>
              <w:left w:val="nil"/>
            </w:tcBorders>
          </w:tcPr>
          <w:p w14:paraId="4472AEB2" w14:textId="77777777" w:rsidR="001B4CE0" w:rsidRDefault="001B4CE0" w:rsidP="00A34B99">
            <w:pPr>
              <w:spacing w:after="40"/>
              <w:rPr>
                <w:rFonts w:ascii="Times New Roman" w:eastAsia="Calibri" w:hAnsi="Times New Roman" w:cs="Arial"/>
                <w:szCs w:val="22"/>
              </w:rPr>
            </w:pPr>
          </w:p>
        </w:tc>
        <w:tc>
          <w:tcPr>
            <w:tcW w:w="985" w:type="pct"/>
          </w:tcPr>
          <w:p w14:paraId="7EA4B65B" w14:textId="77777777" w:rsidR="001B4CE0" w:rsidRDefault="001B4CE0" w:rsidP="00A34B99">
            <w:pPr>
              <w:spacing w:after="40"/>
              <w:rPr>
                <w:rFonts w:ascii="Times New Roman" w:eastAsia="Calibri" w:hAnsi="Times New Roman" w:cs="Arial"/>
                <w:szCs w:val="22"/>
              </w:rPr>
            </w:pPr>
          </w:p>
        </w:tc>
        <w:tc>
          <w:tcPr>
            <w:tcW w:w="3504" w:type="pct"/>
            <w:tcBorders>
              <w:right w:val="nil"/>
            </w:tcBorders>
          </w:tcPr>
          <w:p w14:paraId="0FF4BD25" w14:textId="77777777" w:rsidR="001B4CE0" w:rsidRDefault="001B4CE0" w:rsidP="00A34B99">
            <w:pPr>
              <w:spacing w:after="40"/>
              <w:rPr>
                <w:rFonts w:ascii="Times New Roman" w:eastAsia="Calibri" w:hAnsi="Times New Roman" w:cs="Arial"/>
                <w:szCs w:val="22"/>
              </w:rPr>
            </w:pPr>
          </w:p>
        </w:tc>
      </w:tr>
    </w:tbl>
    <w:p w14:paraId="710AC4ED" w14:textId="77777777" w:rsidR="00A34B99" w:rsidRPr="00A34B99" w:rsidRDefault="00A34B99" w:rsidP="00A34B99">
      <w:pPr>
        <w:rPr>
          <w:rFonts w:ascii="Times New Roman" w:hAnsi="Times New Roman"/>
        </w:rPr>
      </w:pPr>
    </w:p>
    <w:tbl>
      <w:tblPr>
        <w:tblStyle w:val="Table1"/>
        <w:tblW w:w="5000" w:type="pct"/>
        <w:tblLook w:val="04A0" w:firstRow="1" w:lastRow="0" w:firstColumn="1" w:lastColumn="0" w:noHBand="0" w:noVBand="1"/>
      </w:tblPr>
      <w:tblGrid>
        <w:gridCol w:w="2012"/>
        <w:gridCol w:w="2007"/>
        <w:gridCol w:w="2013"/>
        <w:gridCol w:w="3607"/>
      </w:tblGrid>
      <w:tr w:rsidR="00E60692" w:rsidRPr="00A34B99" w14:paraId="6734C1F0" w14:textId="77777777" w:rsidTr="622F6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Borders>
              <w:left w:val="nil"/>
            </w:tcBorders>
            <w:shd w:val="clear" w:color="auto" w:fill="auto"/>
            <w:vAlign w:val="bottom"/>
          </w:tcPr>
          <w:p w14:paraId="4531ADBC" w14:textId="77777777" w:rsidR="00A34B99" w:rsidRPr="00A34B99" w:rsidRDefault="00A34B99" w:rsidP="00A34B99">
            <w:pPr>
              <w:suppressAutoHyphens/>
              <w:spacing w:after="40"/>
              <w:rPr>
                <w:rFonts w:eastAsia="Calibri"/>
                <w:b/>
                <w:sz w:val="18"/>
              </w:rPr>
            </w:pPr>
          </w:p>
        </w:tc>
        <w:tc>
          <w:tcPr>
            <w:tcW w:w="1041" w:type="pct"/>
            <w:shd w:val="clear" w:color="auto" w:fill="auto"/>
            <w:vAlign w:val="bottom"/>
            <w:hideMark/>
          </w:tcPr>
          <w:p w14:paraId="1DE2E608" w14:textId="77777777" w:rsidR="00A34B99" w:rsidRPr="00A34B99" w:rsidRDefault="00A34B99" w:rsidP="00A34B99">
            <w:pPr>
              <w:suppressAutoHyphens/>
              <w:spacing w:after="40"/>
              <w:cnfStyle w:val="100000000000" w:firstRow="1" w:lastRow="0" w:firstColumn="0" w:lastColumn="0" w:oddVBand="0" w:evenVBand="0" w:oddHBand="0" w:evenHBand="0" w:firstRowFirstColumn="0" w:firstRowLastColumn="0" w:lastRowFirstColumn="0" w:lastRowLastColumn="0"/>
              <w:rPr>
                <w:rFonts w:eastAsia="Calibri"/>
                <w:b/>
                <w:sz w:val="18"/>
              </w:rPr>
            </w:pPr>
            <w:r w:rsidRPr="00A34B99">
              <w:rPr>
                <w:rFonts w:eastAsia="Calibri"/>
                <w:b/>
                <w:sz w:val="18"/>
              </w:rPr>
              <w:t>Name</w:t>
            </w:r>
          </w:p>
        </w:tc>
        <w:tc>
          <w:tcPr>
            <w:tcW w:w="1044" w:type="pct"/>
            <w:shd w:val="clear" w:color="auto" w:fill="auto"/>
            <w:vAlign w:val="bottom"/>
            <w:hideMark/>
          </w:tcPr>
          <w:p w14:paraId="249F877E" w14:textId="77777777" w:rsidR="00A34B99" w:rsidRPr="00A34B99" w:rsidRDefault="00A34B99" w:rsidP="00A34B99">
            <w:pPr>
              <w:suppressAutoHyphens/>
              <w:spacing w:after="40"/>
              <w:cnfStyle w:val="100000000000" w:firstRow="1" w:lastRow="0" w:firstColumn="0" w:lastColumn="0" w:oddVBand="0" w:evenVBand="0" w:oddHBand="0" w:evenHBand="0" w:firstRowFirstColumn="0" w:firstRowLastColumn="0" w:lastRowFirstColumn="0" w:lastRowLastColumn="0"/>
              <w:rPr>
                <w:rFonts w:eastAsia="Calibri"/>
                <w:b/>
                <w:sz w:val="18"/>
              </w:rPr>
            </w:pPr>
            <w:r w:rsidRPr="00A34B99">
              <w:rPr>
                <w:rFonts w:eastAsia="Calibri"/>
                <w:b/>
                <w:sz w:val="18"/>
              </w:rPr>
              <w:t>Date</w:t>
            </w:r>
          </w:p>
        </w:tc>
        <w:tc>
          <w:tcPr>
            <w:tcW w:w="1871" w:type="pct"/>
            <w:tcBorders>
              <w:right w:val="nil"/>
            </w:tcBorders>
            <w:shd w:val="clear" w:color="auto" w:fill="auto"/>
            <w:vAlign w:val="bottom"/>
            <w:hideMark/>
          </w:tcPr>
          <w:p w14:paraId="171DA44C" w14:textId="77777777" w:rsidR="00A34B99" w:rsidRPr="00A34B99" w:rsidRDefault="00A34B99" w:rsidP="00A34B99">
            <w:pPr>
              <w:suppressAutoHyphens/>
              <w:spacing w:after="40"/>
              <w:cnfStyle w:val="100000000000" w:firstRow="1" w:lastRow="0" w:firstColumn="0" w:lastColumn="0" w:oddVBand="0" w:evenVBand="0" w:oddHBand="0" w:evenHBand="0" w:firstRowFirstColumn="0" w:firstRowLastColumn="0" w:lastRowFirstColumn="0" w:lastRowLastColumn="0"/>
              <w:rPr>
                <w:rFonts w:eastAsia="Calibri"/>
                <w:b/>
                <w:sz w:val="18"/>
              </w:rPr>
            </w:pPr>
            <w:r w:rsidRPr="00A34B99">
              <w:rPr>
                <w:rFonts w:eastAsia="Calibri"/>
                <w:b/>
                <w:sz w:val="18"/>
              </w:rPr>
              <w:t>Signature</w:t>
            </w:r>
          </w:p>
        </w:tc>
      </w:tr>
      <w:tr w:rsidR="00E60692" w:rsidRPr="00A34B99" w14:paraId="14190AC5" w14:textId="77777777" w:rsidTr="622F66B6">
        <w:tc>
          <w:tcPr>
            <w:cnfStyle w:val="001000000000" w:firstRow="0" w:lastRow="0" w:firstColumn="1" w:lastColumn="0" w:oddVBand="0" w:evenVBand="0" w:oddHBand="0" w:evenHBand="0" w:firstRowFirstColumn="0" w:firstRowLastColumn="0" w:lastRowFirstColumn="0" w:lastRowLastColumn="0"/>
            <w:tcW w:w="1044" w:type="pct"/>
            <w:tcBorders>
              <w:left w:val="nil"/>
            </w:tcBorders>
            <w:shd w:val="clear" w:color="auto" w:fill="auto"/>
            <w:vAlign w:val="center"/>
            <w:hideMark/>
          </w:tcPr>
          <w:p w14:paraId="6E00F538" w14:textId="77777777" w:rsidR="00A34B99" w:rsidRPr="00A34B99" w:rsidRDefault="00A34B99" w:rsidP="00A34B99">
            <w:pPr>
              <w:spacing w:after="40"/>
              <w:rPr>
                <w:rFonts w:ascii="Times New Roman" w:eastAsia="Calibri" w:hAnsi="Times New Roman" w:cs="Arial"/>
                <w:szCs w:val="22"/>
              </w:rPr>
            </w:pPr>
            <w:r w:rsidRPr="00A34B99">
              <w:rPr>
                <w:rFonts w:ascii="Times New Roman" w:eastAsia="Calibri" w:hAnsi="Times New Roman" w:cs="Arial"/>
                <w:szCs w:val="22"/>
              </w:rPr>
              <w:t>Prepared by:</w:t>
            </w:r>
            <w:bookmarkStart w:id="7" w:name="_VersionTableMarker"/>
            <w:bookmarkEnd w:id="7"/>
          </w:p>
        </w:tc>
        <w:tc>
          <w:tcPr>
            <w:tcW w:w="1041" w:type="pct"/>
            <w:shd w:val="clear" w:color="auto" w:fill="FFFFFF" w:themeFill="background2"/>
            <w:vAlign w:val="center"/>
          </w:tcPr>
          <w:p w14:paraId="35CC47CD" w14:textId="77777777" w:rsidR="00A34B99" w:rsidRPr="00A34B99" w:rsidRDefault="00A34B99" w:rsidP="00A34B99">
            <w:pPr>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2"/>
              </w:rPr>
            </w:pPr>
            <w:r w:rsidRPr="00A34B99">
              <w:rPr>
                <w:rFonts w:ascii="Times New Roman" w:eastAsia="Calibri" w:hAnsi="Times New Roman" w:cs="Arial"/>
                <w:szCs w:val="22"/>
              </w:rPr>
              <w:t>Stuart Longman (CPESC #6805)</w:t>
            </w:r>
            <w:r w:rsidRPr="00A34B99" w:rsidDel="00546B4A">
              <w:rPr>
                <w:rFonts w:ascii="Times New Roman" w:eastAsia="Calibri" w:hAnsi="Times New Roman" w:cs="Arial"/>
                <w:szCs w:val="22"/>
              </w:rPr>
              <w:t xml:space="preserve"> </w:t>
            </w:r>
          </w:p>
        </w:tc>
        <w:tc>
          <w:tcPr>
            <w:tcW w:w="1044" w:type="pct"/>
            <w:shd w:val="clear" w:color="auto" w:fill="FFFFFF" w:themeFill="background2"/>
            <w:vAlign w:val="center"/>
          </w:tcPr>
          <w:p w14:paraId="78EB5105" w14:textId="54645F92" w:rsidR="00A34B99" w:rsidRPr="00A34B99" w:rsidRDefault="00967FC3" w:rsidP="00A34B99">
            <w:pPr>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2"/>
              </w:rPr>
            </w:pPr>
            <w:r>
              <w:rPr>
                <w:rFonts w:ascii="Times New Roman" w:eastAsia="Calibri" w:hAnsi="Times New Roman" w:cs="Arial"/>
                <w:szCs w:val="22"/>
              </w:rPr>
              <w:t>15/10/24</w:t>
            </w:r>
          </w:p>
        </w:tc>
        <w:tc>
          <w:tcPr>
            <w:tcW w:w="1871" w:type="pct"/>
            <w:tcBorders>
              <w:right w:val="nil"/>
            </w:tcBorders>
            <w:shd w:val="clear" w:color="auto" w:fill="FFFFFF" w:themeFill="background2"/>
            <w:vAlign w:val="center"/>
          </w:tcPr>
          <w:p w14:paraId="76902CF1" w14:textId="5E8B017E" w:rsidR="00A34B99" w:rsidRPr="00A34B99" w:rsidRDefault="00A34B99" w:rsidP="00A34B99">
            <w:pPr>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2"/>
              </w:rPr>
            </w:pPr>
            <w:r w:rsidRPr="00A34B99">
              <w:rPr>
                <w:rFonts w:ascii="Times New Roman" w:eastAsia="Calibri" w:hAnsi="Times New Roman" w:cs="Arial"/>
                <w:szCs w:val="22"/>
              </w:rPr>
              <w:t xml:space="preserve"> </w:t>
            </w:r>
          </w:p>
        </w:tc>
      </w:tr>
      <w:tr w:rsidR="00E60692" w:rsidRPr="00A34B99" w14:paraId="606FFAB5" w14:textId="77777777" w:rsidTr="622F66B6">
        <w:tc>
          <w:tcPr>
            <w:cnfStyle w:val="001000000000" w:firstRow="0" w:lastRow="0" w:firstColumn="1" w:lastColumn="0" w:oddVBand="0" w:evenVBand="0" w:oddHBand="0" w:evenHBand="0" w:firstRowFirstColumn="0" w:firstRowLastColumn="0" w:lastRowFirstColumn="0" w:lastRowLastColumn="0"/>
            <w:tcW w:w="1044" w:type="pct"/>
            <w:tcBorders>
              <w:left w:val="nil"/>
            </w:tcBorders>
            <w:shd w:val="clear" w:color="auto" w:fill="auto"/>
            <w:vAlign w:val="center"/>
            <w:hideMark/>
          </w:tcPr>
          <w:p w14:paraId="1FBEECBA" w14:textId="77777777" w:rsidR="00A34B99" w:rsidRPr="00E35C70" w:rsidRDefault="00A34B99" w:rsidP="00A34B99">
            <w:pPr>
              <w:spacing w:after="40"/>
              <w:rPr>
                <w:rFonts w:ascii="Times New Roman" w:eastAsia="Calibri" w:hAnsi="Times New Roman" w:cs="Arial"/>
                <w:szCs w:val="22"/>
              </w:rPr>
            </w:pPr>
            <w:r w:rsidRPr="00E35C70">
              <w:rPr>
                <w:rFonts w:ascii="Times New Roman" w:eastAsia="Calibri" w:hAnsi="Times New Roman" w:cs="Arial"/>
                <w:szCs w:val="22"/>
              </w:rPr>
              <w:t>Reviewed by:</w:t>
            </w:r>
          </w:p>
        </w:tc>
        <w:tc>
          <w:tcPr>
            <w:tcW w:w="1041" w:type="pct"/>
            <w:shd w:val="clear" w:color="auto" w:fill="FFFFFF" w:themeFill="background2"/>
            <w:vAlign w:val="center"/>
          </w:tcPr>
          <w:p w14:paraId="7A8C6825" w14:textId="6D908643" w:rsidR="00A34B99" w:rsidRPr="00E35C70" w:rsidRDefault="00497A25" w:rsidP="622F66B6">
            <w:pPr>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rPr>
            </w:pPr>
            <w:r>
              <w:rPr>
                <w:rFonts w:ascii="Times New Roman" w:eastAsia="Calibri" w:hAnsi="Times New Roman" w:cs="Arial"/>
              </w:rPr>
              <w:t>Louise MacDonald</w:t>
            </w:r>
            <w:r w:rsidR="009C7FFD" w:rsidRPr="622F66B6">
              <w:rPr>
                <w:rFonts w:ascii="Times New Roman" w:eastAsia="Calibri" w:hAnsi="Times New Roman" w:cs="Arial"/>
              </w:rPr>
              <w:t xml:space="preserve"> </w:t>
            </w:r>
          </w:p>
        </w:tc>
        <w:tc>
          <w:tcPr>
            <w:tcW w:w="1044" w:type="pct"/>
            <w:shd w:val="clear" w:color="auto" w:fill="FFFFFF" w:themeFill="background2"/>
            <w:vAlign w:val="center"/>
          </w:tcPr>
          <w:p w14:paraId="778445B4" w14:textId="0FE713EE" w:rsidR="00A34B99" w:rsidRPr="00E35C70" w:rsidRDefault="00A34B99" w:rsidP="00A34B99">
            <w:pPr>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2"/>
              </w:rPr>
            </w:pPr>
          </w:p>
        </w:tc>
        <w:tc>
          <w:tcPr>
            <w:tcW w:w="1871" w:type="pct"/>
            <w:tcBorders>
              <w:right w:val="nil"/>
            </w:tcBorders>
            <w:shd w:val="clear" w:color="auto" w:fill="FFFFFF" w:themeFill="background2"/>
            <w:vAlign w:val="center"/>
          </w:tcPr>
          <w:p w14:paraId="28730ABF" w14:textId="1E46EBAB" w:rsidR="00A34B99" w:rsidRPr="00E35C70" w:rsidRDefault="00A34B99" w:rsidP="00A34B99">
            <w:pPr>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2"/>
              </w:rPr>
            </w:pPr>
          </w:p>
        </w:tc>
      </w:tr>
      <w:tr w:rsidR="00E60692" w:rsidRPr="00A34B99" w14:paraId="7732544D" w14:textId="77777777" w:rsidTr="00967FC3">
        <w:tc>
          <w:tcPr>
            <w:cnfStyle w:val="001000000000" w:firstRow="0" w:lastRow="0" w:firstColumn="1" w:lastColumn="0" w:oddVBand="0" w:evenVBand="0" w:oddHBand="0" w:evenHBand="0" w:firstRowFirstColumn="0" w:firstRowLastColumn="0" w:lastRowFirstColumn="0" w:lastRowLastColumn="0"/>
            <w:tcW w:w="1044" w:type="pct"/>
            <w:tcBorders>
              <w:left w:val="nil"/>
            </w:tcBorders>
            <w:shd w:val="clear" w:color="auto" w:fill="auto"/>
            <w:vAlign w:val="center"/>
          </w:tcPr>
          <w:p w14:paraId="42F1C9DF" w14:textId="7087A706" w:rsidR="00A34B99" w:rsidRPr="00E35C70" w:rsidRDefault="00A34B99" w:rsidP="00A34B99">
            <w:pPr>
              <w:spacing w:after="40"/>
              <w:rPr>
                <w:rFonts w:ascii="Times New Roman" w:eastAsia="Calibri" w:hAnsi="Times New Roman" w:cs="Arial"/>
                <w:szCs w:val="22"/>
              </w:rPr>
            </w:pPr>
          </w:p>
        </w:tc>
        <w:tc>
          <w:tcPr>
            <w:tcW w:w="1041" w:type="pct"/>
            <w:shd w:val="clear" w:color="auto" w:fill="FFFFFF" w:themeFill="background2"/>
            <w:vAlign w:val="center"/>
          </w:tcPr>
          <w:p w14:paraId="50DA3ADD" w14:textId="5906AF80" w:rsidR="00A34B99" w:rsidRPr="00E35C70" w:rsidRDefault="00A34B99" w:rsidP="00A34B99">
            <w:pPr>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2"/>
              </w:rPr>
            </w:pPr>
          </w:p>
        </w:tc>
        <w:tc>
          <w:tcPr>
            <w:tcW w:w="1044" w:type="pct"/>
            <w:shd w:val="clear" w:color="auto" w:fill="FFFFFF" w:themeFill="background2"/>
            <w:vAlign w:val="center"/>
          </w:tcPr>
          <w:p w14:paraId="5F111BBB" w14:textId="787FC71E" w:rsidR="00A34B99" w:rsidRPr="00E35C70" w:rsidRDefault="00A34B99" w:rsidP="00A34B99">
            <w:pPr>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2"/>
              </w:rPr>
            </w:pPr>
          </w:p>
        </w:tc>
        <w:tc>
          <w:tcPr>
            <w:tcW w:w="1871" w:type="pct"/>
            <w:tcBorders>
              <w:right w:val="nil"/>
            </w:tcBorders>
            <w:shd w:val="clear" w:color="auto" w:fill="FFFFFF" w:themeFill="background2"/>
            <w:vAlign w:val="center"/>
          </w:tcPr>
          <w:p w14:paraId="2E61C0E8" w14:textId="389A9B5C" w:rsidR="00A34B99" w:rsidRPr="00E35C70" w:rsidRDefault="00A34B99" w:rsidP="00A34B99">
            <w:pPr>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Arial"/>
                <w:szCs w:val="22"/>
              </w:rPr>
            </w:pPr>
          </w:p>
        </w:tc>
      </w:tr>
    </w:tbl>
    <w:p w14:paraId="60D90DE0" w14:textId="7FD8BD85" w:rsidR="00A34B99" w:rsidRPr="00A34B99" w:rsidRDefault="00A34B99" w:rsidP="00A34B99">
      <w:pPr>
        <w:spacing w:before="120" w:line="233" w:lineRule="auto"/>
        <w:rPr>
          <w:rFonts w:ascii="Arial" w:hAnsi="Arial"/>
          <w:noProof/>
          <w:sz w:val="14"/>
          <w:lang w:eastAsia="en-AU"/>
        </w:rPr>
      </w:pPr>
      <w:r w:rsidRPr="00A34B99">
        <w:rPr>
          <w:rFonts w:ascii="Arial" w:hAnsi="Arial"/>
          <w:noProof/>
          <w:color w:val="2B579A"/>
          <w:sz w:val="14"/>
          <w:shd w:val="clear" w:color="auto" w:fill="E6E6E6"/>
          <w:lang w:eastAsia="en-AU"/>
        </w:rPr>
        <w:fldChar w:fldCharType="begin"/>
      </w:r>
      <w:r w:rsidRPr="00A34B99">
        <w:rPr>
          <w:rFonts w:ascii="Arial" w:hAnsi="Arial"/>
          <w:noProof/>
          <w:color w:val="2B579A"/>
          <w:sz w:val="14"/>
          <w:shd w:val="clear" w:color="auto" w:fill="E6E6E6"/>
          <w:lang w:eastAsia="en-AU"/>
        </w:rPr>
        <w:fldChar w:fldCharType="begin"/>
      </w:r>
      <w:r w:rsidRPr="00A34B99">
        <w:rPr>
          <w:rFonts w:ascii="Arial" w:hAnsi="Arial"/>
          <w:noProof/>
          <w:sz w:val="14"/>
          <w:lang w:eastAsia="en-AU"/>
        </w:rPr>
        <w:instrText xml:space="preserve"> IF </w:instrText>
      </w:r>
      <w:r w:rsidRPr="00A34B99">
        <w:rPr>
          <w:rFonts w:ascii="Arial" w:hAnsi="Arial"/>
          <w:noProof/>
          <w:color w:val="2B579A"/>
          <w:sz w:val="14"/>
          <w:shd w:val="clear" w:color="auto" w:fill="E6E6E6"/>
          <w:lang w:eastAsia="en-AU"/>
        </w:rPr>
        <w:fldChar w:fldCharType="begin"/>
      </w:r>
      <w:r w:rsidRPr="00A34B99">
        <w:rPr>
          <w:rFonts w:ascii="Arial" w:hAnsi="Arial"/>
          <w:noProof/>
          <w:sz w:val="14"/>
          <w:lang w:eastAsia="en-AU"/>
        </w:rPr>
        <w:instrText xml:space="preserve"> DOCPROPERTY  xWSPCountry </w:instrText>
      </w:r>
      <w:r w:rsidRPr="00A34B99">
        <w:rPr>
          <w:rFonts w:ascii="Arial" w:hAnsi="Arial"/>
          <w:noProof/>
          <w:color w:val="2B579A"/>
          <w:sz w:val="14"/>
          <w:shd w:val="clear" w:color="auto" w:fill="E6E6E6"/>
          <w:lang w:eastAsia="en-AU"/>
        </w:rPr>
        <w:fldChar w:fldCharType="separate"/>
      </w:r>
      <w:r w:rsidR="000E6AC7">
        <w:rPr>
          <w:rFonts w:ascii="Arial" w:hAnsi="Arial"/>
          <w:b/>
          <w:bCs/>
          <w:noProof/>
          <w:color w:val="2B579A"/>
          <w:sz w:val="14"/>
          <w:shd w:val="clear" w:color="auto" w:fill="E6E6E6"/>
          <w:lang w:val="en-US" w:eastAsia="en-AU"/>
        </w:rPr>
        <w:instrText>Error! Unknown document property name.</w:instrText>
      </w:r>
      <w:r w:rsidRPr="00A34B99">
        <w:rPr>
          <w:rFonts w:ascii="Arial" w:hAnsi="Arial"/>
          <w:noProof/>
          <w:color w:val="2B579A"/>
          <w:sz w:val="14"/>
          <w:shd w:val="clear" w:color="auto" w:fill="E6E6E6"/>
          <w:lang w:eastAsia="en-AU"/>
        </w:rPr>
        <w:fldChar w:fldCharType="end"/>
      </w:r>
      <w:r w:rsidRPr="00A34B99">
        <w:rPr>
          <w:rFonts w:ascii="Arial" w:hAnsi="Arial"/>
          <w:noProof/>
          <w:sz w:val="14"/>
          <w:lang w:eastAsia="en-AU"/>
        </w:rPr>
        <w:instrText xml:space="preserve"> = "Australia" "WSP acknowledges that every project we work on takes place on First Peoples lands.</w:instrText>
      </w:r>
      <w:r w:rsidRPr="00A34B99">
        <w:rPr>
          <w:rFonts w:ascii="Arial" w:hAnsi="Arial"/>
          <w:noProof/>
          <w:sz w:val="14"/>
          <w:lang w:eastAsia="en-AU"/>
        </w:rPr>
        <w:br/>
        <w:instrText xml:space="preserve">We recognise Aboriginal and Torres Strait Islander Peoples as the first scientists and engineers and pay our respects to Elders past and present." "" </w:instrText>
      </w:r>
      <w:r w:rsidRPr="00A34B99">
        <w:rPr>
          <w:rFonts w:ascii="Arial" w:hAnsi="Arial"/>
          <w:noProof/>
          <w:color w:val="2B579A"/>
          <w:sz w:val="14"/>
          <w:shd w:val="clear" w:color="auto" w:fill="E6E6E6"/>
          <w:lang w:eastAsia="en-AU"/>
        </w:rPr>
        <w:fldChar w:fldCharType="end"/>
      </w:r>
      <w:r w:rsidRPr="00A34B99">
        <w:rPr>
          <w:rFonts w:ascii="Arial" w:hAnsi="Arial"/>
          <w:noProof/>
          <w:color w:val="2B579A"/>
          <w:sz w:val="14"/>
          <w:shd w:val="clear" w:color="auto" w:fill="E6E6E6"/>
          <w:lang w:eastAsia="en-AU"/>
        </w:rPr>
        <w:fldChar w:fldCharType="end"/>
      </w:r>
    </w:p>
    <w:p w14:paraId="5453A048" w14:textId="77777777" w:rsidR="00A34B99" w:rsidRDefault="00A34B99" w:rsidP="00A34B99">
      <w:pPr>
        <w:rPr>
          <w:rFonts w:ascii="Times New Roman" w:hAnsi="Times New Roman"/>
        </w:rPr>
      </w:pPr>
    </w:p>
    <w:p w14:paraId="08EBBCDF" w14:textId="77777777" w:rsidR="000831E4" w:rsidRPr="000831E4" w:rsidRDefault="000831E4" w:rsidP="000831E4">
      <w:pPr>
        <w:rPr>
          <w:rFonts w:ascii="Times New Roman" w:hAnsi="Times New Roman"/>
        </w:rPr>
      </w:pPr>
    </w:p>
    <w:p w14:paraId="2073C363" w14:textId="77777777" w:rsidR="000831E4" w:rsidRPr="000831E4" w:rsidRDefault="000831E4" w:rsidP="000831E4">
      <w:pPr>
        <w:rPr>
          <w:rFonts w:ascii="Times New Roman" w:hAnsi="Times New Roman"/>
        </w:rPr>
      </w:pPr>
    </w:p>
    <w:p w14:paraId="01F6269E" w14:textId="407A29B1" w:rsidR="000831E4" w:rsidRPr="000831E4" w:rsidRDefault="000831E4" w:rsidP="00D65BB5">
      <w:pPr>
        <w:tabs>
          <w:tab w:val="center" w:pos="4819"/>
        </w:tabs>
        <w:rPr>
          <w:rFonts w:ascii="Times New Roman" w:hAnsi="Times New Roman"/>
        </w:rPr>
        <w:sectPr w:rsidR="000831E4" w:rsidRPr="000831E4" w:rsidSect="00C774EE">
          <w:headerReference w:type="even" r:id="rId11"/>
          <w:headerReference w:type="default" r:id="rId12"/>
          <w:footerReference w:type="even" r:id="rId13"/>
          <w:footerReference w:type="default" r:id="rId14"/>
          <w:headerReference w:type="first" r:id="rId15"/>
          <w:footerReference w:type="first" r:id="rId16"/>
          <w:pgSz w:w="11907" w:h="16839" w:code="9"/>
          <w:pgMar w:top="5897" w:right="1134" w:bottom="720" w:left="1134" w:header="720" w:footer="170" w:gutter="0"/>
          <w:cols w:space="708"/>
          <w:titlePg/>
          <w:docGrid w:linePitch="360"/>
        </w:sectPr>
      </w:pPr>
      <w:r>
        <w:rPr>
          <w:rFonts w:ascii="Times New Roman" w:hAnsi="Times New Roman"/>
        </w:rPr>
        <w:tab/>
      </w:r>
    </w:p>
    <w:p w14:paraId="5B341F83" w14:textId="77777777" w:rsidR="00A34B99" w:rsidRPr="00A34B99" w:rsidRDefault="00A34B99" w:rsidP="00A34B99">
      <w:pPr>
        <w:pageBreakBefore/>
        <w:framePr w:w="2665" w:wrap="around" w:hAnchor="page" w:x="1441" w:yAlign="top"/>
        <w:spacing w:line="520" w:lineRule="exact"/>
        <w:outlineLvl w:val="3"/>
        <w:rPr>
          <w:rFonts w:ascii="Arial" w:hAnsi="Arial" w:cs="Arial"/>
          <w:b/>
          <w:bCs/>
          <w:color w:val="333E48"/>
          <w:sz w:val="48"/>
          <w:szCs w:val="64"/>
        </w:rPr>
      </w:pPr>
      <w:r w:rsidRPr="00A34B99">
        <w:rPr>
          <w:rFonts w:ascii="Arial" w:hAnsi="Arial" w:cs="Arial"/>
          <w:b/>
          <w:bCs/>
          <w:color w:val="333E48"/>
          <w:sz w:val="48"/>
          <w:szCs w:val="64"/>
        </w:rPr>
        <w:lastRenderedPageBreak/>
        <w:t>Table of contents</w:t>
      </w:r>
      <w:bookmarkStart w:id="8" w:name="_TOCMarker"/>
      <w:bookmarkEnd w:id="8"/>
    </w:p>
    <w:bookmarkEnd w:id="6"/>
    <w:p w14:paraId="29C09BBB" w14:textId="740D75C1" w:rsidR="005161FF" w:rsidRDefault="00A34B99">
      <w:pPr>
        <w:pStyle w:val="TOC1"/>
        <w:rPr>
          <w:rFonts w:asciiTheme="minorHAnsi" w:eastAsiaTheme="minorEastAsia" w:hAnsiTheme="minorHAnsi" w:cstheme="minorBidi"/>
          <w:caps w:val="0"/>
          <w:color w:val="auto"/>
          <w:spacing w:val="0"/>
          <w:kern w:val="2"/>
          <w:lang w:eastAsia="en-AU"/>
          <w14:ligatures w14:val="standardContextual"/>
        </w:rPr>
      </w:pPr>
      <w:r w:rsidRPr="00A34B99">
        <w:rPr>
          <w:rFonts w:ascii="Arial" w:hAnsi="Arial"/>
          <w:caps w:val="0"/>
          <w:color w:val="333E48"/>
          <w:shd w:val="clear" w:color="auto" w:fill="E6E6E6"/>
        </w:rPr>
        <w:fldChar w:fldCharType="begin"/>
      </w:r>
      <w:r w:rsidRPr="00A34B99">
        <w:rPr>
          <w:rFonts w:ascii="Arial" w:hAnsi="Arial"/>
          <w:color w:val="333E48"/>
        </w:rPr>
        <w:instrText xml:space="preserve"> TOC \O "1-2" \H \Z \T "Heading 1,1,Heading 1 No Number,1,Heading 2,2 </w:instrText>
      </w:r>
      <w:r w:rsidRPr="00A34B99">
        <w:rPr>
          <w:rFonts w:ascii="Arial" w:hAnsi="Arial"/>
          <w:caps w:val="0"/>
          <w:color w:val="333E48"/>
          <w:shd w:val="clear" w:color="auto" w:fill="E6E6E6"/>
        </w:rPr>
        <w:fldChar w:fldCharType="separate"/>
      </w:r>
      <w:hyperlink w:anchor="_Toc179975597" w:history="1">
        <w:r w:rsidR="005161FF" w:rsidRPr="00296E20">
          <w:rPr>
            <w:rStyle w:val="Hyperlink"/>
          </w:rPr>
          <w:t>1</w:t>
        </w:r>
        <w:r w:rsidR="005161FF">
          <w:rPr>
            <w:rFonts w:asciiTheme="minorHAnsi" w:eastAsiaTheme="minorEastAsia" w:hAnsiTheme="minorHAnsi" w:cstheme="minorBidi"/>
            <w:caps w:val="0"/>
            <w:color w:val="auto"/>
            <w:spacing w:val="0"/>
            <w:kern w:val="2"/>
            <w:lang w:eastAsia="en-AU"/>
            <w14:ligatures w14:val="standardContextual"/>
          </w:rPr>
          <w:tab/>
        </w:r>
        <w:r w:rsidR="005161FF" w:rsidRPr="00296E20">
          <w:rPr>
            <w:rStyle w:val="Hyperlink"/>
          </w:rPr>
          <w:t>Introduction</w:t>
        </w:r>
        <w:r w:rsidR="005161FF">
          <w:rPr>
            <w:webHidden/>
          </w:rPr>
          <w:tab/>
        </w:r>
        <w:r w:rsidR="005161FF">
          <w:rPr>
            <w:webHidden/>
          </w:rPr>
          <w:fldChar w:fldCharType="begin"/>
        </w:r>
        <w:r w:rsidR="005161FF">
          <w:rPr>
            <w:webHidden/>
          </w:rPr>
          <w:instrText xml:space="preserve"> PAGEREF _Toc179975597 \h </w:instrText>
        </w:r>
        <w:r w:rsidR="005161FF">
          <w:rPr>
            <w:webHidden/>
          </w:rPr>
        </w:r>
        <w:r w:rsidR="005161FF">
          <w:rPr>
            <w:webHidden/>
          </w:rPr>
          <w:fldChar w:fldCharType="separate"/>
        </w:r>
        <w:r w:rsidR="005161FF">
          <w:rPr>
            <w:webHidden/>
          </w:rPr>
          <w:t>2</w:t>
        </w:r>
        <w:r w:rsidR="005161FF">
          <w:rPr>
            <w:webHidden/>
          </w:rPr>
          <w:fldChar w:fldCharType="end"/>
        </w:r>
      </w:hyperlink>
    </w:p>
    <w:p w14:paraId="5D23172B" w14:textId="1E372106"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598" w:history="1">
        <w:r w:rsidR="005161FF" w:rsidRPr="00296E20">
          <w:rPr>
            <w:rStyle w:val="Hyperlink"/>
          </w:rPr>
          <w:t>1.1</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Purpose of this Document</w:t>
        </w:r>
        <w:r w:rsidR="005161FF">
          <w:rPr>
            <w:webHidden/>
          </w:rPr>
          <w:tab/>
        </w:r>
        <w:r w:rsidR="005161FF">
          <w:rPr>
            <w:webHidden/>
          </w:rPr>
          <w:fldChar w:fldCharType="begin"/>
        </w:r>
        <w:r w:rsidR="005161FF">
          <w:rPr>
            <w:webHidden/>
          </w:rPr>
          <w:instrText xml:space="preserve"> PAGEREF _Toc179975598 \h </w:instrText>
        </w:r>
        <w:r w:rsidR="005161FF">
          <w:rPr>
            <w:webHidden/>
          </w:rPr>
        </w:r>
        <w:r w:rsidR="005161FF">
          <w:rPr>
            <w:webHidden/>
          </w:rPr>
          <w:fldChar w:fldCharType="separate"/>
        </w:r>
        <w:r w:rsidR="005161FF">
          <w:rPr>
            <w:webHidden/>
          </w:rPr>
          <w:t>2</w:t>
        </w:r>
        <w:r w:rsidR="005161FF">
          <w:rPr>
            <w:webHidden/>
          </w:rPr>
          <w:fldChar w:fldCharType="end"/>
        </w:r>
      </w:hyperlink>
    </w:p>
    <w:p w14:paraId="263CBC57" w14:textId="0F4EB732"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599" w:history="1">
        <w:r w:rsidR="005161FF" w:rsidRPr="00296E20">
          <w:rPr>
            <w:rStyle w:val="Hyperlink"/>
          </w:rPr>
          <w:t>1.2</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Scope of this document</w:t>
        </w:r>
        <w:r w:rsidR="005161FF">
          <w:rPr>
            <w:webHidden/>
          </w:rPr>
          <w:tab/>
        </w:r>
        <w:r w:rsidR="005161FF">
          <w:rPr>
            <w:webHidden/>
          </w:rPr>
          <w:fldChar w:fldCharType="begin"/>
        </w:r>
        <w:r w:rsidR="005161FF">
          <w:rPr>
            <w:webHidden/>
          </w:rPr>
          <w:instrText xml:space="preserve"> PAGEREF _Toc179975599 \h </w:instrText>
        </w:r>
        <w:r w:rsidR="005161FF">
          <w:rPr>
            <w:webHidden/>
          </w:rPr>
        </w:r>
        <w:r w:rsidR="005161FF">
          <w:rPr>
            <w:webHidden/>
          </w:rPr>
          <w:fldChar w:fldCharType="separate"/>
        </w:r>
        <w:r w:rsidR="005161FF">
          <w:rPr>
            <w:webHidden/>
          </w:rPr>
          <w:t>2</w:t>
        </w:r>
        <w:r w:rsidR="005161FF">
          <w:rPr>
            <w:webHidden/>
          </w:rPr>
          <w:fldChar w:fldCharType="end"/>
        </w:r>
      </w:hyperlink>
    </w:p>
    <w:p w14:paraId="031228C8" w14:textId="5D3DBECE"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00" w:history="1">
        <w:r w:rsidR="005161FF" w:rsidRPr="00296E20">
          <w:rPr>
            <w:rStyle w:val="Hyperlink"/>
          </w:rPr>
          <w:t>1.3</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Site constraints</w:t>
        </w:r>
        <w:r w:rsidR="005161FF">
          <w:rPr>
            <w:webHidden/>
          </w:rPr>
          <w:tab/>
        </w:r>
        <w:r w:rsidR="005161FF">
          <w:rPr>
            <w:webHidden/>
          </w:rPr>
          <w:fldChar w:fldCharType="begin"/>
        </w:r>
        <w:r w:rsidR="005161FF">
          <w:rPr>
            <w:webHidden/>
          </w:rPr>
          <w:instrText xml:space="preserve"> PAGEREF _Toc179975600 \h </w:instrText>
        </w:r>
        <w:r w:rsidR="005161FF">
          <w:rPr>
            <w:webHidden/>
          </w:rPr>
        </w:r>
        <w:r w:rsidR="005161FF">
          <w:rPr>
            <w:webHidden/>
          </w:rPr>
          <w:fldChar w:fldCharType="separate"/>
        </w:r>
        <w:r w:rsidR="005161FF">
          <w:rPr>
            <w:webHidden/>
          </w:rPr>
          <w:t>2</w:t>
        </w:r>
        <w:r w:rsidR="005161FF">
          <w:rPr>
            <w:webHidden/>
          </w:rPr>
          <w:fldChar w:fldCharType="end"/>
        </w:r>
      </w:hyperlink>
    </w:p>
    <w:p w14:paraId="6AB32598" w14:textId="27B7B5E5"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01" w:history="1">
        <w:r w:rsidR="005161FF" w:rsidRPr="00296E20">
          <w:rPr>
            <w:rStyle w:val="Hyperlink"/>
          </w:rPr>
          <w:t>1.4</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The Project</w:t>
        </w:r>
        <w:r w:rsidR="005161FF">
          <w:rPr>
            <w:webHidden/>
          </w:rPr>
          <w:tab/>
        </w:r>
        <w:r w:rsidR="005161FF">
          <w:rPr>
            <w:webHidden/>
          </w:rPr>
          <w:fldChar w:fldCharType="begin"/>
        </w:r>
        <w:r w:rsidR="005161FF">
          <w:rPr>
            <w:webHidden/>
          </w:rPr>
          <w:instrText xml:space="preserve"> PAGEREF _Toc179975601 \h </w:instrText>
        </w:r>
        <w:r w:rsidR="005161FF">
          <w:rPr>
            <w:webHidden/>
          </w:rPr>
        </w:r>
        <w:r w:rsidR="005161FF">
          <w:rPr>
            <w:webHidden/>
          </w:rPr>
          <w:fldChar w:fldCharType="separate"/>
        </w:r>
        <w:r w:rsidR="005161FF">
          <w:rPr>
            <w:webHidden/>
          </w:rPr>
          <w:t>4</w:t>
        </w:r>
        <w:r w:rsidR="005161FF">
          <w:rPr>
            <w:webHidden/>
          </w:rPr>
          <w:fldChar w:fldCharType="end"/>
        </w:r>
      </w:hyperlink>
    </w:p>
    <w:p w14:paraId="75B6271D" w14:textId="66754D09"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02" w:history="1">
        <w:r w:rsidR="005161FF" w:rsidRPr="00296E20">
          <w:rPr>
            <w:rStyle w:val="Hyperlink"/>
          </w:rPr>
          <w:t>1.5</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Site Contact Details</w:t>
        </w:r>
        <w:r w:rsidR="005161FF">
          <w:rPr>
            <w:webHidden/>
          </w:rPr>
          <w:tab/>
        </w:r>
        <w:r w:rsidR="005161FF">
          <w:rPr>
            <w:webHidden/>
          </w:rPr>
          <w:fldChar w:fldCharType="begin"/>
        </w:r>
        <w:r w:rsidR="005161FF">
          <w:rPr>
            <w:webHidden/>
          </w:rPr>
          <w:instrText xml:space="preserve"> PAGEREF _Toc179975602 \h </w:instrText>
        </w:r>
        <w:r w:rsidR="005161FF">
          <w:rPr>
            <w:webHidden/>
          </w:rPr>
        </w:r>
        <w:r w:rsidR="005161FF">
          <w:rPr>
            <w:webHidden/>
          </w:rPr>
          <w:fldChar w:fldCharType="separate"/>
        </w:r>
        <w:r w:rsidR="005161FF">
          <w:rPr>
            <w:webHidden/>
          </w:rPr>
          <w:t>4</w:t>
        </w:r>
        <w:r w:rsidR="005161FF">
          <w:rPr>
            <w:webHidden/>
          </w:rPr>
          <w:fldChar w:fldCharType="end"/>
        </w:r>
      </w:hyperlink>
    </w:p>
    <w:p w14:paraId="68076DC8" w14:textId="0234B346" w:rsidR="005161FF" w:rsidRDefault="00B07611">
      <w:pPr>
        <w:pStyle w:val="TOC1"/>
        <w:rPr>
          <w:rFonts w:asciiTheme="minorHAnsi" w:eastAsiaTheme="minorEastAsia" w:hAnsiTheme="minorHAnsi" w:cstheme="minorBidi"/>
          <w:caps w:val="0"/>
          <w:color w:val="auto"/>
          <w:spacing w:val="0"/>
          <w:kern w:val="2"/>
          <w:lang w:eastAsia="en-AU"/>
          <w14:ligatures w14:val="standardContextual"/>
        </w:rPr>
      </w:pPr>
      <w:hyperlink w:anchor="_Toc179975603" w:history="1">
        <w:r w:rsidR="005161FF" w:rsidRPr="00296E20">
          <w:rPr>
            <w:rStyle w:val="Hyperlink"/>
          </w:rPr>
          <w:t>2</w:t>
        </w:r>
        <w:r w:rsidR="005161FF">
          <w:rPr>
            <w:rFonts w:asciiTheme="minorHAnsi" w:eastAsiaTheme="minorEastAsia" w:hAnsiTheme="minorHAnsi" w:cstheme="minorBidi"/>
            <w:caps w:val="0"/>
            <w:color w:val="auto"/>
            <w:spacing w:val="0"/>
            <w:kern w:val="2"/>
            <w:lang w:eastAsia="en-AU"/>
            <w14:ligatures w14:val="standardContextual"/>
          </w:rPr>
          <w:tab/>
        </w:r>
        <w:r w:rsidR="005161FF" w:rsidRPr="00296E20">
          <w:rPr>
            <w:rStyle w:val="Hyperlink"/>
          </w:rPr>
          <w:t>Soil and water management</w:t>
        </w:r>
        <w:r w:rsidR="005161FF">
          <w:rPr>
            <w:webHidden/>
          </w:rPr>
          <w:tab/>
        </w:r>
        <w:r w:rsidR="005161FF">
          <w:rPr>
            <w:webHidden/>
          </w:rPr>
          <w:fldChar w:fldCharType="begin"/>
        </w:r>
        <w:r w:rsidR="005161FF">
          <w:rPr>
            <w:webHidden/>
          </w:rPr>
          <w:instrText xml:space="preserve"> PAGEREF _Toc179975603 \h </w:instrText>
        </w:r>
        <w:r w:rsidR="005161FF">
          <w:rPr>
            <w:webHidden/>
          </w:rPr>
        </w:r>
        <w:r w:rsidR="005161FF">
          <w:rPr>
            <w:webHidden/>
          </w:rPr>
          <w:fldChar w:fldCharType="separate"/>
        </w:r>
        <w:r w:rsidR="005161FF">
          <w:rPr>
            <w:webHidden/>
          </w:rPr>
          <w:t>5</w:t>
        </w:r>
        <w:r w:rsidR="005161FF">
          <w:rPr>
            <w:webHidden/>
          </w:rPr>
          <w:fldChar w:fldCharType="end"/>
        </w:r>
      </w:hyperlink>
    </w:p>
    <w:p w14:paraId="000B8161" w14:textId="7B6E2602"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04" w:history="1">
        <w:r w:rsidR="005161FF" w:rsidRPr="00296E20">
          <w:rPr>
            <w:rStyle w:val="Hyperlink"/>
          </w:rPr>
          <w:t>2.1</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Erosion Risk</w:t>
        </w:r>
        <w:r w:rsidR="005161FF">
          <w:rPr>
            <w:webHidden/>
          </w:rPr>
          <w:tab/>
        </w:r>
        <w:r w:rsidR="005161FF">
          <w:rPr>
            <w:webHidden/>
          </w:rPr>
          <w:fldChar w:fldCharType="begin"/>
        </w:r>
        <w:r w:rsidR="005161FF">
          <w:rPr>
            <w:webHidden/>
          </w:rPr>
          <w:instrText xml:space="preserve"> PAGEREF _Toc179975604 \h </w:instrText>
        </w:r>
        <w:r w:rsidR="005161FF">
          <w:rPr>
            <w:webHidden/>
          </w:rPr>
        </w:r>
        <w:r w:rsidR="005161FF">
          <w:rPr>
            <w:webHidden/>
          </w:rPr>
          <w:fldChar w:fldCharType="separate"/>
        </w:r>
        <w:r w:rsidR="005161FF">
          <w:rPr>
            <w:webHidden/>
          </w:rPr>
          <w:t>5</w:t>
        </w:r>
        <w:r w:rsidR="005161FF">
          <w:rPr>
            <w:webHidden/>
          </w:rPr>
          <w:fldChar w:fldCharType="end"/>
        </w:r>
      </w:hyperlink>
    </w:p>
    <w:p w14:paraId="546F130B" w14:textId="5CD43698"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05" w:history="1">
        <w:r w:rsidR="005161FF" w:rsidRPr="00296E20">
          <w:rPr>
            <w:rStyle w:val="Hyperlink"/>
          </w:rPr>
          <w:t>2.2</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Timing and Staging of works</w:t>
        </w:r>
        <w:r w:rsidR="005161FF">
          <w:rPr>
            <w:webHidden/>
          </w:rPr>
          <w:tab/>
        </w:r>
        <w:r w:rsidR="005161FF">
          <w:rPr>
            <w:webHidden/>
          </w:rPr>
          <w:fldChar w:fldCharType="begin"/>
        </w:r>
        <w:r w:rsidR="005161FF">
          <w:rPr>
            <w:webHidden/>
          </w:rPr>
          <w:instrText xml:space="preserve"> PAGEREF _Toc179975605 \h </w:instrText>
        </w:r>
        <w:r w:rsidR="005161FF">
          <w:rPr>
            <w:webHidden/>
          </w:rPr>
        </w:r>
        <w:r w:rsidR="005161FF">
          <w:rPr>
            <w:webHidden/>
          </w:rPr>
          <w:fldChar w:fldCharType="separate"/>
        </w:r>
        <w:r w:rsidR="005161FF">
          <w:rPr>
            <w:webHidden/>
          </w:rPr>
          <w:t>5</w:t>
        </w:r>
        <w:r w:rsidR="005161FF">
          <w:rPr>
            <w:webHidden/>
          </w:rPr>
          <w:fldChar w:fldCharType="end"/>
        </w:r>
      </w:hyperlink>
    </w:p>
    <w:p w14:paraId="443A7EAA" w14:textId="6A89A4F7"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06" w:history="1">
        <w:r w:rsidR="005161FF" w:rsidRPr="00296E20">
          <w:rPr>
            <w:rStyle w:val="Hyperlink"/>
          </w:rPr>
          <w:t>2.3</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Principles of Erosion and sediment control</w:t>
        </w:r>
        <w:r w:rsidR="005161FF">
          <w:rPr>
            <w:webHidden/>
          </w:rPr>
          <w:tab/>
        </w:r>
        <w:r w:rsidR="005161FF">
          <w:rPr>
            <w:webHidden/>
          </w:rPr>
          <w:fldChar w:fldCharType="begin"/>
        </w:r>
        <w:r w:rsidR="005161FF">
          <w:rPr>
            <w:webHidden/>
          </w:rPr>
          <w:instrText xml:space="preserve"> PAGEREF _Toc179975606 \h </w:instrText>
        </w:r>
        <w:r w:rsidR="005161FF">
          <w:rPr>
            <w:webHidden/>
          </w:rPr>
        </w:r>
        <w:r w:rsidR="005161FF">
          <w:rPr>
            <w:webHidden/>
          </w:rPr>
          <w:fldChar w:fldCharType="separate"/>
        </w:r>
        <w:r w:rsidR="005161FF">
          <w:rPr>
            <w:webHidden/>
          </w:rPr>
          <w:t>5</w:t>
        </w:r>
        <w:r w:rsidR="005161FF">
          <w:rPr>
            <w:webHidden/>
          </w:rPr>
          <w:fldChar w:fldCharType="end"/>
        </w:r>
      </w:hyperlink>
    </w:p>
    <w:p w14:paraId="131A15EE" w14:textId="2E2FF107"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07" w:history="1">
        <w:r w:rsidR="005161FF" w:rsidRPr="00296E20">
          <w:rPr>
            <w:rStyle w:val="Hyperlink"/>
          </w:rPr>
          <w:t>2.4</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discharge criteria</w:t>
        </w:r>
        <w:r w:rsidR="005161FF">
          <w:rPr>
            <w:webHidden/>
          </w:rPr>
          <w:tab/>
        </w:r>
        <w:r w:rsidR="005161FF">
          <w:rPr>
            <w:webHidden/>
          </w:rPr>
          <w:fldChar w:fldCharType="begin"/>
        </w:r>
        <w:r w:rsidR="005161FF">
          <w:rPr>
            <w:webHidden/>
          </w:rPr>
          <w:instrText xml:space="preserve"> PAGEREF _Toc179975607 \h </w:instrText>
        </w:r>
        <w:r w:rsidR="005161FF">
          <w:rPr>
            <w:webHidden/>
          </w:rPr>
        </w:r>
        <w:r w:rsidR="005161FF">
          <w:rPr>
            <w:webHidden/>
          </w:rPr>
          <w:fldChar w:fldCharType="separate"/>
        </w:r>
        <w:r w:rsidR="005161FF">
          <w:rPr>
            <w:webHidden/>
          </w:rPr>
          <w:t>6</w:t>
        </w:r>
        <w:r w:rsidR="005161FF">
          <w:rPr>
            <w:webHidden/>
          </w:rPr>
          <w:fldChar w:fldCharType="end"/>
        </w:r>
      </w:hyperlink>
    </w:p>
    <w:p w14:paraId="6AC7FA97" w14:textId="771BC258"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08" w:history="1">
        <w:r w:rsidR="005161FF" w:rsidRPr="00296E20">
          <w:rPr>
            <w:rStyle w:val="Hyperlink"/>
          </w:rPr>
          <w:t>2.5</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Erosion control</w:t>
        </w:r>
        <w:r w:rsidR="005161FF">
          <w:rPr>
            <w:webHidden/>
          </w:rPr>
          <w:tab/>
        </w:r>
        <w:r w:rsidR="005161FF">
          <w:rPr>
            <w:webHidden/>
          </w:rPr>
          <w:fldChar w:fldCharType="begin"/>
        </w:r>
        <w:r w:rsidR="005161FF">
          <w:rPr>
            <w:webHidden/>
          </w:rPr>
          <w:instrText xml:space="preserve"> PAGEREF _Toc179975608 \h </w:instrText>
        </w:r>
        <w:r w:rsidR="005161FF">
          <w:rPr>
            <w:webHidden/>
          </w:rPr>
        </w:r>
        <w:r w:rsidR="005161FF">
          <w:rPr>
            <w:webHidden/>
          </w:rPr>
          <w:fldChar w:fldCharType="separate"/>
        </w:r>
        <w:r w:rsidR="005161FF">
          <w:rPr>
            <w:webHidden/>
          </w:rPr>
          <w:t>6</w:t>
        </w:r>
        <w:r w:rsidR="005161FF">
          <w:rPr>
            <w:webHidden/>
          </w:rPr>
          <w:fldChar w:fldCharType="end"/>
        </w:r>
      </w:hyperlink>
    </w:p>
    <w:p w14:paraId="14E5565D" w14:textId="3CE456DC"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09" w:history="1">
        <w:r w:rsidR="005161FF" w:rsidRPr="00296E20">
          <w:rPr>
            <w:rStyle w:val="Hyperlink"/>
          </w:rPr>
          <w:t>2.6</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Sediment control</w:t>
        </w:r>
        <w:r w:rsidR="005161FF">
          <w:rPr>
            <w:webHidden/>
          </w:rPr>
          <w:tab/>
        </w:r>
        <w:r w:rsidR="005161FF">
          <w:rPr>
            <w:webHidden/>
          </w:rPr>
          <w:fldChar w:fldCharType="begin"/>
        </w:r>
        <w:r w:rsidR="005161FF">
          <w:rPr>
            <w:webHidden/>
          </w:rPr>
          <w:instrText xml:space="preserve"> PAGEREF _Toc179975609 \h </w:instrText>
        </w:r>
        <w:r w:rsidR="005161FF">
          <w:rPr>
            <w:webHidden/>
          </w:rPr>
        </w:r>
        <w:r w:rsidR="005161FF">
          <w:rPr>
            <w:webHidden/>
          </w:rPr>
          <w:fldChar w:fldCharType="separate"/>
        </w:r>
        <w:r w:rsidR="005161FF">
          <w:rPr>
            <w:webHidden/>
          </w:rPr>
          <w:t>6</w:t>
        </w:r>
        <w:r w:rsidR="005161FF">
          <w:rPr>
            <w:webHidden/>
          </w:rPr>
          <w:fldChar w:fldCharType="end"/>
        </w:r>
      </w:hyperlink>
    </w:p>
    <w:p w14:paraId="3D2EE9A7" w14:textId="5D3C2647"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10" w:history="1">
        <w:r w:rsidR="005161FF" w:rsidRPr="00296E20">
          <w:rPr>
            <w:rStyle w:val="Hyperlink"/>
          </w:rPr>
          <w:t>2.7</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Site access</w:t>
        </w:r>
        <w:r w:rsidR="005161FF">
          <w:rPr>
            <w:webHidden/>
          </w:rPr>
          <w:tab/>
        </w:r>
        <w:r w:rsidR="005161FF">
          <w:rPr>
            <w:webHidden/>
          </w:rPr>
          <w:fldChar w:fldCharType="begin"/>
        </w:r>
        <w:r w:rsidR="005161FF">
          <w:rPr>
            <w:webHidden/>
          </w:rPr>
          <w:instrText xml:space="preserve"> PAGEREF _Toc179975610 \h </w:instrText>
        </w:r>
        <w:r w:rsidR="005161FF">
          <w:rPr>
            <w:webHidden/>
          </w:rPr>
        </w:r>
        <w:r w:rsidR="005161FF">
          <w:rPr>
            <w:webHidden/>
          </w:rPr>
          <w:fldChar w:fldCharType="separate"/>
        </w:r>
        <w:r w:rsidR="005161FF">
          <w:rPr>
            <w:webHidden/>
          </w:rPr>
          <w:t>7</w:t>
        </w:r>
        <w:r w:rsidR="005161FF">
          <w:rPr>
            <w:webHidden/>
          </w:rPr>
          <w:fldChar w:fldCharType="end"/>
        </w:r>
      </w:hyperlink>
    </w:p>
    <w:p w14:paraId="4BC68A87" w14:textId="2B46B786"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11" w:history="1">
        <w:r w:rsidR="005161FF" w:rsidRPr="00296E20">
          <w:rPr>
            <w:rStyle w:val="Hyperlink"/>
          </w:rPr>
          <w:t>2.8</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Stockpile management</w:t>
        </w:r>
        <w:r w:rsidR="005161FF">
          <w:rPr>
            <w:webHidden/>
          </w:rPr>
          <w:tab/>
        </w:r>
        <w:r w:rsidR="005161FF">
          <w:rPr>
            <w:webHidden/>
          </w:rPr>
          <w:fldChar w:fldCharType="begin"/>
        </w:r>
        <w:r w:rsidR="005161FF">
          <w:rPr>
            <w:webHidden/>
          </w:rPr>
          <w:instrText xml:space="preserve"> PAGEREF _Toc179975611 \h </w:instrText>
        </w:r>
        <w:r w:rsidR="005161FF">
          <w:rPr>
            <w:webHidden/>
          </w:rPr>
        </w:r>
        <w:r w:rsidR="005161FF">
          <w:rPr>
            <w:webHidden/>
          </w:rPr>
          <w:fldChar w:fldCharType="separate"/>
        </w:r>
        <w:r w:rsidR="005161FF">
          <w:rPr>
            <w:webHidden/>
          </w:rPr>
          <w:t>7</w:t>
        </w:r>
        <w:r w:rsidR="005161FF">
          <w:rPr>
            <w:webHidden/>
          </w:rPr>
          <w:fldChar w:fldCharType="end"/>
        </w:r>
      </w:hyperlink>
    </w:p>
    <w:p w14:paraId="1ABD353C" w14:textId="6805426D"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12" w:history="1">
        <w:r w:rsidR="005161FF" w:rsidRPr="00296E20">
          <w:rPr>
            <w:rStyle w:val="Hyperlink"/>
          </w:rPr>
          <w:t>2.9</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Compound area</w:t>
        </w:r>
        <w:r w:rsidR="005161FF">
          <w:rPr>
            <w:webHidden/>
          </w:rPr>
          <w:tab/>
        </w:r>
        <w:r w:rsidR="005161FF">
          <w:rPr>
            <w:webHidden/>
          </w:rPr>
          <w:fldChar w:fldCharType="begin"/>
        </w:r>
        <w:r w:rsidR="005161FF">
          <w:rPr>
            <w:webHidden/>
          </w:rPr>
          <w:instrText xml:space="preserve"> PAGEREF _Toc179975612 \h </w:instrText>
        </w:r>
        <w:r w:rsidR="005161FF">
          <w:rPr>
            <w:webHidden/>
          </w:rPr>
        </w:r>
        <w:r w:rsidR="005161FF">
          <w:rPr>
            <w:webHidden/>
          </w:rPr>
          <w:fldChar w:fldCharType="separate"/>
        </w:r>
        <w:r w:rsidR="005161FF">
          <w:rPr>
            <w:webHidden/>
          </w:rPr>
          <w:t>7</w:t>
        </w:r>
        <w:r w:rsidR="005161FF">
          <w:rPr>
            <w:webHidden/>
          </w:rPr>
          <w:fldChar w:fldCharType="end"/>
        </w:r>
      </w:hyperlink>
    </w:p>
    <w:p w14:paraId="67B0109E" w14:textId="1DF7207C"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13" w:history="1">
        <w:r w:rsidR="005161FF" w:rsidRPr="00296E20">
          <w:rPr>
            <w:rStyle w:val="Hyperlink"/>
          </w:rPr>
          <w:t>2.10</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Dust mitigation</w:t>
        </w:r>
        <w:r w:rsidR="005161FF">
          <w:rPr>
            <w:webHidden/>
          </w:rPr>
          <w:tab/>
        </w:r>
        <w:r w:rsidR="005161FF">
          <w:rPr>
            <w:webHidden/>
          </w:rPr>
          <w:fldChar w:fldCharType="begin"/>
        </w:r>
        <w:r w:rsidR="005161FF">
          <w:rPr>
            <w:webHidden/>
          </w:rPr>
          <w:instrText xml:space="preserve"> PAGEREF _Toc179975613 \h </w:instrText>
        </w:r>
        <w:r w:rsidR="005161FF">
          <w:rPr>
            <w:webHidden/>
          </w:rPr>
        </w:r>
        <w:r w:rsidR="005161FF">
          <w:rPr>
            <w:webHidden/>
          </w:rPr>
          <w:fldChar w:fldCharType="separate"/>
        </w:r>
        <w:r w:rsidR="005161FF">
          <w:rPr>
            <w:webHidden/>
          </w:rPr>
          <w:t>7</w:t>
        </w:r>
        <w:r w:rsidR="005161FF">
          <w:rPr>
            <w:webHidden/>
          </w:rPr>
          <w:fldChar w:fldCharType="end"/>
        </w:r>
      </w:hyperlink>
    </w:p>
    <w:p w14:paraId="687A64B9" w14:textId="33795C54"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14" w:history="1">
        <w:r w:rsidR="005161FF" w:rsidRPr="00296E20">
          <w:rPr>
            <w:rStyle w:val="Hyperlink"/>
          </w:rPr>
          <w:t>2.11</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Site Drainage</w:t>
        </w:r>
        <w:r w:rsidR="005161FF">
          <w:rPr>
            <w:webHidden/>
          </w:rPr>
          <w:tab/>
        </w:r>
        <w:r w:rsidR="005161FF">
          <w:rPr>
            <w:webHidden/>
          </w:rPr>
          <w:fldChar w:fldCharType="begin"/>
        </w:r>
        <w:r w:rsidR="005161FF">
          <w:rPr>
            <w:webHidden/>
          </w:rPr>
          <w:instrText xml:space="preserve"> PAGEREF _Toc179975614 \h </w:instrText>
        </w:r>
        <w:r w:rsidR="005161FF">
          <w:rPr>
            <w:webHidden/>
          </w:rPr>
        </w:r>
        <w:r w:rsidR="005161FF">
          <w:rPr>
            <w:webHidden/>
          </w:rPr>
          <w:fldChar w:fldCharType="separate"/>
        </w:r>
        <w:r w:rsidR="005161FF">
          <w:rPr>
            <w:webHidden/>
          </w:rPr>
          <w:t>8</w:t>
        </w:r>
        <w:r w:rsidR="005161FF">
          <w:rPr>
            <w:webHidden/>
          </w:rPr>
          <w:fldChar w:fldCharType="end"/>
        </w:r>
      </w:hyperlink>
    </w:p>
    <w:p w14:paraId="3A76F98E" w14:textId="6248A370"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15" w:history="1">
        <w:r w:rsidR="005161FF" w:rsidRPr="00296E20">
          <w:rPr>
            <w:rStyle w:val="Hyperlink"/>
          </w:rPr>
          <w:t>2.12</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Vegetation Management</w:t>
        </w:r>
        <w:r w:rsidR="005161FF">
          <w:rPr>
            <w:webHidden/>
          </w:rPr>
          <w:tab/>
        </w:r>
        <w:r w:rsidR="005161FF">
          <w:rPr>
            <w:webHidden/>
          </w:rPr>
          <w:fldChar w:fldCharType="begin"/>
        </w:r>
        <w:r w:rsidR="005161FF">
          <w:rPr>
            <w:webHidden/>
          </w:rPr>
          <w:instrText xml:space="preserve"> PAGEREF _Toc179975615 \h </w:instrText>
        </w:r>
        <w:r w:rsidR="005161FF">
          <w:rPr>
            <w:webHidden/>
          </w:rPr>
        </w:r>
        <w:r w:rsidR="005161FF">
          <w:rPr>
            <w:webHidden/>
          </w:rPr>
          <w:fldChar w:fldCharType="separate"/>
        </w:r>
        <w:r w:rsidR="005161FF">
          <w:rPr>
            <w:webHidden/>
          </w:rPr>
          <w:t>8</w:t>
        </w:r>
        <w:r w:rsidR="005161FF">
          <w:rPr>
            <w:webHidden/>
          </w:rPr>
          <w:fldChar w:fldCharType="end"/>
        </w:r>
      </w:hyperlink>
    </w:p>
    <w:p w14:paraId="01508918" w14:textId="7F5FB276"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16" w:history="1">
        <w:r w:rsidR="005161FF" w:rsidRPr="00296E20">
          <w:rPr>
            <w:rStyle w:val="Hyperlink"/>
          </w:rPr>
          <w:t>2.13</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Maintenance of controls</w:t>
        </w:r>
        <w:r w:rsidR="005161FF">
          <w:rPr>
            <w:webHidden/>
          </w:rPr>
          <w:tab/>
        </w:r>
        <w:r w:rsidR="005161FF">
          <w:rPr>
            <w:webHidden/>
          </w:rPr>
          <w:fldChar w:fldCharType="begin"/>
        </w:r>
        <w:r w:rsidR="005161FF">
          <w:rPr>
            <w:webHidden/>
          </w:rPr>
          <w:instrText xml:space="preserve"> PAGEREF _Toc179975616 \h </w:instrText>
        </w:r>
        <w:r w:rsidR="005161FF">
          <w:rPr>
            <w:webHidden/>
          </w:rPr>
        </w:r>
        <w:r w:rsidR="005161FF">
          <w:rPr>
            <w:webHidden/>
          </w:rPr>
          <w:fldChar w:fldCharType="separate"/>
        </w:r>
        <w:r w:rsidR="005161FF">
          <w:rPr>
            <w:webHidden/>
          </w:rPr>
          <w:t>8</w:t>
        </w:r>
        <w:r w:rsidR="005161FF">
          <w:rPr>
            <w:webHidden/>
          </w:rPr>
          <w:fldChar w:fldCharType="end"/>
        </w:r>
      </w:hyperlink>
    </w:p>
    <w:p w14:paraId="09A7FC4B" w14:textId="2699D6BA" w:rsidR="005161FF" w:rsidRDefault="00B07611">
      <w:pPr>
        <w:pStyle w:val="TOC2"/>
        <w:rPr>
          <w:rFonts w:asciiTheme="minorHAnsi" w:eastAsiaTheme="minorEastAsia" w:hAnsiTheme="minorHAnsi" w:cstheme="minorBidi"/>
          <w:color w:val="auto"/>
          <w:kern w:val="2"/>
          <w:sz w:val="24"/>
          <w:lang w:eastAsia="en-AU"/>
          <w14:ligatures w14:val="standardContextual"/>
        </w:rPr>
      </w:pPr>
      <w:hyperlink w:anchor="_Toc179975617" w:history="1">
        <w:r w:rsidR="005161FF" w:rsidRPr="00296E20">
          <w:rPr>
            <w:rStyle w:val="Hyperlink"/>
          </w:rPr>
          <w:t>2.14</w:t>
        </w:r>
        <w:r w:rsidR="005161FF">
          <w:rPr>
            <w:rFonts w:asciiTheme="minorHAnsi" w:eastAsiaTheme="minorEastAsia" w:hAnsiTheme="minorHAnsi" w:cstheme="minorBidi"/>
            <w:color w:val="auto"/>
            <w:kern w:val="2"/>
            <w:sz w:val="24"/>
            <w:lang w:eastAsia="en-AU"/>
            <w14:ligatures w14:val="standardContextual"/>
          </w:rPr>
          <w:tab/>
        </w:r>
        <w:r w:rsidR="005161FF" w:rsidRPr="00296E20">
          <w:rPr>
            <w:rStyle w:val="Hyperlink"/>
          </w:rPr>
          <w:t>Plan review</w:t>
        </w:r>
        <w:r w:rsidR="005161FF">
          <w:rPr>
            <w:webHidden/>
          </w:rPr>
          <w:tab/>
        </w:r>
        <w:r w:rsidR="005161FF">
          <w:rPr>
            <w:webHidden/>
          </w:rPr>
          <w:fldChar w:fldCharType="begin"/>
        </w:r>
        <w:r w:rsidR="005161FF">
          <w:rPr>
            <w:webHidden/>
          </w:rPr>
          <w:instrText xml:space="preserve"> PAGEREF _Toc179975617 \h </w:instrText>
        </w:r>
        <w:r w:rsidR="005161FF">
          <w:rPr>
            <w:webHidden/>
          </w:rPr>
        </w:r>
        <w:r w:rsidR="005161FF">
          <w:rPr>
            <w:webHidden/>
          </w:rPr>
          <w:fldChar w:fldCharType="separate"/>
        </w:r>
        <w:r w:rsidR="005161FF">
          <w:rPr>
            <w:webHidden/>
          </w:rPr>
          <w:t>9</w:t>
        </w:r>
        <w:r w:rsidR="005161FF">
          <w:rPr>
            <w:webHidden/>
          </w:rPr>
          <w:fldChar w:fldCharType="end"/>
        </w:r>
      </w:hyperlink>
    </w:p>
    <w:p w14:paraId="0C8680EC" w14:textId="1BE922A6" w:rsidR="005161FF" w:rsidRDefault="00B07611">
      <w:pPr>
        <w:pStyle w:val="TOC1"/>
        <w:rPr>
          <w:rFonts w:asciiTheme="minorHAnsi" w:eastAsiaTheme="minorEastAsia" w:hAnsiTheme="minorHAnsi" w:cstheme="minorBidi"/>
          <w:caps w:val="0"/>
          <w:color w:val="auto"/>
          <w:spacing w:val="0"/>
          <w:kern w:val="2"/>
          <w:lang w:eastAsia="en-AU"/>
          <w14:ligatures w14:val="standardContextual"/>
        </w:rPr>
      </w:pPr>
      <w:hyperlink w:anchor="_Toc179975618" w:history="1">
        <w:r w:rsidR="005161FF" w:rsidRPr="00296E20">
          <w:rPr>
            <w:rStyle w:val="Hyperlink"/>
          </w:rPr>
          <w:t>3</w:t>
        </w:r>
        <w:r w:rsidR="005161FF">
          <w:rPr>
            <w:rFonts w:asciiTheme="minorHAnsi" w:eastAsiaTheme="minorEastAsia" w:hAnsiTheme="minorHAnsi" w:cstheme="minorBidi"/>
            <w:caps w:val="0"/>
            <w:color w:val="auto"/>
            <w:spacing w:val="0"/>
            <w:kern w:val="2"/>
            <w:lang w:eastAsia="en-AU"/>
            <w14:ligatures w14:val="standardContextual"/>
          </w:rPr>
          <w:tab/>
        </w:r>
        <w:r w:rsidR="005161FF" w:rsidRPr="00296E20">
          <w:rPr>
            <w:rStyle w:val="Hyperlink"/>
          </w:rPr>
          <w:t>erosion and sediment control plan</w:t>
        </w:r>
        <w:r w:rsidR="005161FF">
          <w:rPr>
            <w:webHidden/>
          </w:rPr>
          <w:tab/>
        </w:r>
        <w:r w:rsidR="005161FF">
          <w:rPr>
            <w:webHidden/>
          </w:rPr>
          <w:fldChar w:fldCharType="begin"/>
        </w:r>
        <w:r w:rsidR="005161FF">
          <w:rPr>
            <w:webHidden/>
          </w:rPr>
          <w:instrText xml:space="preserve"> PAGEREF _Toc179975618 \h </w:instrText>
        </w:r>
        <w:r w:rsidR="005161FF">
          <w:rPr>
            <w:webHidden/>
          </w:rPr>
        </w:r>
        <w:r w:rsidR="005161FF">
          <w:rPr>
            <w:webHidden/>
          </w:rPr>
          <w:fldChar w:fldCharType="separate"/>
        </w:r>
        <w:r w:rsidR="005161FF">
          <w:rPr>
            <w:webHidden/>
          </w:rPr>
          <w:t>10</w:t>
        </w:r>
        <w:r w:rsidR="005161FF">
          <w:rPr>
            <w:webHidden/>
          </w:rPr>
          <w:fldChar w:fldCharType="end"/>
        </w:r>
      </w:hyperlink>
    </w:p>
    <w:p w14:paraId="32F043A1" w14:textId="1F0C9B24" w:rsidR="00A34B99" w:rsidRPr="002B4DA8" w:rsidRDefault="00A34B99" w:rsidP="002B4DA8">
      <w:pPr>
        <w:tabs>
          <w:tab w:val="left" w:pos="2268"/>
          <w:tab w:val="left" w:pos="4536"/>
          <w:tab w:val="left" w:pos="6804"/>
          <w:tab w:val="right" w:pos="9638"/>
        </w:tabs>
        <w:spacing w:before="120" w:after="120"/>
        <w:rPr>
          <w:rFonts w:ascii="Arial" w:hAnsi="Arial"/>
          <w:b/>
          <w:caps/>
          <w:noProof/>
          <w:color w:val="333E48"/>
          <w:spacing w:val="-10"/>
          <w:sz w:val="24"/>
          <w:szCs w:val="24"/>
          <w:lang w:eastAsia="fr-CA"/>
        </w:rPr>
        <w:sectPr w:rsidR="00A34B99" w:rsidRPr="002B4DA8" w:rsidSect="00C774EE">
          <w:headerReference w:type="even" r:id="rId17"/>
          <w:headerReference w:type="default" r:id="rId18"/>
          <w:footerReference w:type="even" r:id="rId19"/>
          <w:footerReference w:type="default" r:id="rId20"/>
          <w:headerReference w:type="first" r:id="rId21"/>
          <w:footerReference w:type="first" r:id="rId22"/>
          <w:type w:val="oddPage"/>
          <w:pgSz w:w="11907" w:h="16839" w:code="9"/>
          <w:pgMar w:top="2880" w:right="720" w:bottom="1440" w:left="1440" w:header="720" w:footer="720" w:gutter="3232"/>
          <w:pgNumType w:fmt="lowerRoman" w:start="1"/>
          <w:cols w:space="708"/>
          <w:titlePg/>
          <w:docGrid w:linePitch="360"/>
        </w:sectPr>
      </w:pPr>
      <w:r w:rsidRPr="00A34B99">
        <w:rPr>
          <w:rFonts w:ascii="Arial" w:hAnsi="Arial"/>
          <w:b/>
          <w:caps/>
          <w:noProof/>
          <w:color w:val="333E48"/>
          <w:spacing w:val="-10"/>
          <w:sz w:val="24"/>
          <w:szCs w:val="24"/>
          <w:shd w:val="clear" w:color="auto" w:fill="E6E6E6"/>
          <w:lang w:eastAsia="fr-CA"/>
        </w:rPr>
        <w:fldChar w:fldCharType="end"/>
      </w:r>
    </w:p>
    <w:p w14:paraId="2AE1D331" w14:textId="2E98799F" w:rsidR="00991302" w:rsidRDefault="00991302" w:rsidP="00991302">
      <w:pPr>
        <w:pStyle w:val="Heading1"/>
      </w:pPr>
      <w:bookmarkStart w:id="9" w:name="_Toc179975597"/>
      <w:r>
        <w:lastRenderedPageBreak/>
        <w:t>Introduction</w:t>
      </w:r>
      <w:bookmarkEnd w:id="9"/>
    </w:p>
    <w:p w14:paraId="24960080" w14:textId="3BFB1859" w:rsidR="00E8505E" w:rsidRDefault="00E8505E" w:rsidP="00991302">
      <w:pPr>
        <w:pStyle w:val="Heading2"/>
      </w:pPr>
      <w:bookmarkStart w:id="10" w:name="_Toc179975598"/>
      <w:r>
        <w:t>Purpose of this Document</w:t>
      </w:r>
      <w:bookmarkEnd w:id="10"/>
    </w:p>
    <w:p w14:paraId="50DE6352" w14:textId="6DC3F157" w:rsidR="00B10623" w:rsidRDefault="00E8505E" w:rsidP="007214B9">
      <w:pPr>
        <w:tabs>
          <w:tab w:val="left" w:pos="2268"/>
          <w:tab w:val="left" w:pos="4536"/>
          <w:tab w:val="left" w:pos="6804"/>
          <w:tab w:val="right" w:pos="9638"/>
        </w:tabs>
        <w:spacing w:before="120" w:after="120"/>
        <w:rPr>
          <w:rFonts w:ascii="Times New Roman" w:hAnsi="Times New Roman"/>
          <w:lang w:eastAsia="fr-CA"/>
        </w:rPr>
      </w:pPr>
      <w:r w:rsidRPr="007214B9">
        <w:rPr>
          <w:rStyle w:val="BodyTextChar"/>
        </w:rPr>
        <w:t xml:space="preserve">This </w:t>
      </w:r>
      <w:r w:rsidR="00967FC3">
        <w:rPr>
          <w:rStyle w:val="BodyTextChar"/>
        </w:rPr>
        <w:t xml:space="preserve">Construction </w:t>
      </w:r>
      <w:r w:rsidR="00175DA1">
        <w:rPr>
          <w:rStyle w:val="BodyTextChar"/>
        </w:rPr>
        <w:t>Soil</w:t>
      </w:r>
      <w:r w:rsidR="0022118E" w:rsidRPr="007214B9">
        <w:rPr>
          <w:rStyle w:val="BodyTextChar"/>
        </w:rPr>
        <w:t xml:space="preserve"> and </w:t>
      </w:r>
      <w:r w:rsidR="00967FC3">
        <w:rPr>
          <w:rStyle w:val="BodyTextChar"/>
        </w:rPr>
        <w:t xml:space="preserve">Water Management Plan </w:t>
      </w:r>
      <w:r w:rsidR="00B10623" w:rsidRPr="007214B9">
        <w:rPr>
          <w:rStyle w:val="BodyTextChar"/>
        </w:rPr>
        <w:t>(</w:t>
      </w:r>
      <w:r w:rsidR="00967FC3">
        <w:rPr>
          <w:rStyle w:val="BodyTextChar"/>
        </w:rPr>
        <w:t>CSWM</w:t>
      </w:r>
      <w:r w:rsidR="0022118E" w:rsidRPr="007214B9">
        <w:rPr>
          <w:rStyle w:val="BodyTextChar"/>
        </w:rPr>
        <w:t>P</w:t>
      </w:r>
      <w:r w:rsidR="00B10623" w:rsidRPr="007214B9">
        <w:rPr>
          <w:rStyle w:val="BodyTextChar"/>
        </w:rPr>
        <w:t xml:space="preserve">) </w:t>
      </w:r>
      <w:r w:rsidRPr="007214B9">
        <w:rPr>
          <w:rStyle w:val="BodyTextChar"/>
        </w:rPr>
        <w:t>has been prepared on behalf of</w:t>
      </w:r>
      <w:r w:rsidR="008C1FEE">
        <w:rPr>
          <w:rStyle w:val="BodyTextChar"/>
        </w:rPr>
        <w:t xml:space="preserve"> </w:t>
      </w:r>
      <w:r w:rsidR="00967FC3">
        <w:rPr>
          <w:rStyle w:val="BodyTextChar"/>
        </w:rPr>
        <w:t>Rohrig Constructions</w:t>
      </w:r>
      <w:r w:rsidR="008C1FEE" w:rsidRPr="008C1FEE">
        <w:rPr>
          <w:rStyle w:val="BodyTextChar"/>
        </w:rPr>
        <w:t xml:space="preserve"> </w:t>
      </w:r>
      <w:r w:rsidR="00967FC3">
        <w:rPr>
          <w:rStyle w:val="BodyTextChar"/>
        </w:rPr>
        <w:t>for the construction phase of the ‘Bryson Building’ within William Clarke College in Kellyville NSW</w:t>
      </w:r>
      <w:r w:rsidR="00B10623" w:rsidRPr="00D65BB5">
        <w:rPr>
          <w:rStyle w:val="BodyTextChar"/>
        </w:rPr>
        <w:t>.</w:t>
      </w:r>
      <w:r w:rsidR="00B10623" w:rsidRPr="007214B9">
        <w:rPr>
          <w:rStyle w:val="BodyTextChar"/>
        </w:rPr>
        <w:t xml:space="preserve"> </w:t>
      </w:r>
    </w:p>
    <w:p w14:paraId="78DA4FC2" w14:textId="20422062" w:rsidR="008E0A45" w:rsidRPr="00E325F0" w:rsidRDefault="00B10623" w:rsidP="0022118E">
      <w:pPr>
        <w:tabs>
          <w:tab w:val="left" w:pos="2268"/>
          <w:tab w:val="left" w:pos="4536"/>
          <w:tab w:val="left" w:pos="6804"/>
          <w:tab w:val="right" w:pos="9638"/>
        </w:tabs>
        <w:spacing w:before="120" w:after="120"/>
        <w:rPr>
          <w:rFonts w:ascii="Times New Roman" w:hAnsi="Times New Roman"/>
        </w:rPr>
      </w:pPr>
      <w:r>
        <w:rPr>
          <w:rFonts w:ascii="Times New Roman" w:hAnsi="Times New Roman"/>
          <w:lang w:eastAsia="fr-CA"/>
        </w:rPr>
        <w:t>Th</w:t>
      </w:r>
      <w:r w:rsidR="0022118E">
        <w:rPr>
          <w:rFonts w:ascii="Times New Roman" w:hAnsi="Times New Roman"/>
          <w:lang w:eastAsia="fr-CA"/>
        </w:rPr>
        <w:t xml:space="preserve">is </w:t>
      </w:r>
      <w:r w:rsidR="00175DA1">
        <w:rPr>
          <w:rFonts w:ascii="Times New Roman" w:hAnsi="Times New Roman"/>
          <w:lang w:eastAsia="fr-CA"/>
        </w:rPr>
        <w:t>plan</w:t>
      </w:r>
      <w:r w:rsidR="0022118E">
        <w:rPr>
          <w:rFonts w:ascii="Times New Roman" w:hAnsi="Times New Roman"/>
          <w:lang w:eastAsia="fr-CA"/>
        </w:rPr>
        <w:t xml:space="preserve"> </w:t>
      </w:r>
      <w:r>
        <w:rPr>
          <w:rFonts w:ascii="Times New Roman" w:hAnsi="Times New Roman"/>
        </w:rPr>
        <w:t>has been prepared to meet the s</w:t>
      </w:r>
      <w:r w:rsidR="0082259E">
        <w:rPr>
          <w:rFonts w:ascii="Times New Roman" w:hAnsi="Times New Roman"/>
        </w:rPr>
        <w:t xml:space="preserve">tandards </w:t>
      </w:r>
      <w:r w:rsidR="0022118E">
        <w:rPr>
          <w:rFonts w:ascii="Times New Roman" w:hAnsi="Times New Roman"/>
        </w:rPr>
        <w:t xml:space="preserve">defined in </w:t>
      </w:r>
      <w:r w:rsidR="00423563" w:rsidRPr="00E325F0">
        <w:rPr>
          <w:i/>
          <w:iCs/>
        </w:rPr>
        <w:t>Managing Urban Stormwater: Soils and Construction Vol 1, 4th Edition,</w:t>
      </w:r>
      <w:r w:rsidR="00103831">
        <w:rPr>
          <w:i/>
          <w:iCs/>
        </w:rPr>
        <w:t xml:space="preserve"> </w:t>
      </w:r>
      <w:r w:rsidR="00103831" w:rsidRPr="00103831">
        <w:t>Chapt</w:t>
      </w:r>
      <w:r w:rsidR="00103831">
        <w:t>e</w:t>
      </w:r>
      <w:r w:rsidR="00103831" w:rsidRPr="00103831">
        <w:t>r</w:t>
      </w:r>
      <w:r w:rsidR="00103831">
        <w:rPr>
          <w:i/>
          <w:iCs/>
        </w:rPr>
        <w:t xml:space="preserve"> </w:t>
      </w:r>
      <w:r w:rsidR="00103831" w:rsidRPr="00103831">
        <w:t>2</w:t>
      </w:r>
      <w:r w:rsidR="00423563" w:rsidRPr="00E325F0">
        <w:rPr>
          <w:i/>
          <w:iCs/>
        </w:rPr>
        <w:t xml:space="preserve"> </w:t>
      </w:r>
      <w:r w:rsidR="00423563" w:rsidRPr="00042CB7">
        <w:t>Landcom, 2004</w:t>
      </w:r>
      <w:r w:rsidR="00423563">
        <w:t xml:space="preserve"> </w:t>
      </w:r>
      <w:r w:rsidR="00AD7403">
        <w:t>(</w:t>
      </w:r>
      <w:r w:rsidR="00042CB7">
        <w:t>‘</w:t>
      </w:r>
      <w:r w:rsidR="00423563">
        <w:t>The Bluebook</w:t>
      </w:r>
      <w:r w:rsidR="00042CB7">
        <w:t>’</w:t>
      </w:r>
      <w:r w:rsidR="00423563">
        <w:t xml:space="preserve">) </w:t>
      </w:r>
      <w:r w:rsidR="00D567C6" w:rsidRPr="00E325F0">
        <w:rPr>
          <w:rFonts w:ascii="Times New Roman" w:hAnsi="Times New Roman"/>
        </w:rPr>
        <w:t xml:space="preserve"> </w:t>
      </w:r>
    </w:p>
    <w:p w14:paraId="1B5E6C56" w14:textId="77777777" w:rsidR="00971A84" w:rsidRDefault="00546ED8" w:rsidP="00971A84">
      <w:pPr>
        <w:tabs>
          <w:tab w:val="left" w:pos="2268"/>
          <w:tab w:val="left" w:pos="4536"/>
          <w:tab w:val="left" w:pos="6804"/>
          <w:tab w:val="right" w:pos="9638"/>
        </w:tabs>
        <w:spacing w:before="120" w:after="120"/>
        <w:rPr>
          <w:rStyle w:val="BodyTextChar"/>
        </w:rPr>
      </w:pPr>
      <w:r>
        <w:t>This plan has been prepared by an experienced Certified Professional in Erosion and Sediment Control (CPESC</w:t>
      </w:r>
      <w:r w:rsidR="0025491D">
        <w:t xml:space="preserve"> #6805</w:t>
      </w:r>
      <w:r>
        <w:t>).</w:t>
      </w:r>
      <w:r w:rsidR="00971A84" w:rsidRPr="00971A84">
        <w:rPr>
          <w:rStyle w:val="BodyTextChar"/>
        </w:rPr>
        <w:t xml:space="preserve"> </w:t>
      </w:r>
    </w:p>
    <w:p w14:paraId="791D789D" w14:textId="2E44DA5A" w:rsidR="000E412D" w:rsidRDefault="00E325F0" w:rsidP="00E325F0">
      <w:pPr>
        <w:pStyle w:val="Heading2"/>
      </w:pPr>
      <w:bookmarkStart w:id="11" w:name="_Toc179975599"/>
      <w:r>
        <w:t>Scope of this document</w:t>
      </w:r>
      <w:bookmarkEnd w:id="11"/>
      <w:r>
        <w:t xml:space="preserve"> </w:t>
      </w:r>
    </w:p>
    <w:p w14:paraId="0AB7A800" w14:textId="67FC7390" w:rsidR="000E412D" w:rsidRPr="001C5E01" w:rsidRDefault="001D241A" w:rsidP="000E412D">
      <w:pPr>
        <w:pStyle w:val="TableText"/>
      </w:pPr>
      <w:r>
        <w:t>Th</w:t>
      </w:r>
      <w:r w:rsidR="00175DA1">
        <w:t xml:space="preserve">is plan </w:t>
      </w:r>
      <w:r w:rsidR="00967FC3">
        <w:t>defines</w:t>
      </w:r>
      <w:r w:rsidR="00CD595C">
        <w:t xml:space="preserve"> </w:t>
      </w:r>
      <w:r w:rsidR="00042CB7">
        <w:t xml:space="preserve">the management measures </w:t>
      </w:r>
      <w:r w:rsidR="00967FC3">
        <w:t xml:space="preserve">and </w:t>
      </w:r>
      <w:r>
        <w:t>e</w:t>
      </w:r>
      <w:r w:rsidR="000E412D">
        <w:t xml:space="preserve">rosion and </w:t>
      </w:r>
      <w:r>
        <w:t>s</w:t>
      </w:r>
      <w:r w:rsidR="000E412D">
        <w:t>ediment control</w:t>
      </w:r>
      <w:r w:rsidR="00967FC3">
        <w:t>s</w:t>
      </w:r>
      <w:r w:rsidR="00CD595C">
        <w:t xml:space="preserve"> for </w:t>
      </w:r>
      <w:r w:rsidR="000E412D">
        <w:t xml:space="preserve">the earthworks component of the proposed </w:t>
      </w:r>
      <w:r w:rsidR="00967FC3">
        <w:t>construction</w:t>
      </w:r>
      <w:r w:rsidR="0022118E">
        <w:t xml:space="preserve"> works</w:t>
      </w:r>
      <w:r w:rsidR="000E412D">
        <w:t xml:space="preserve">. </w:t>
      </w:r>
    </w:p>
    <w:p w14:paraId="42B4C6B7" w14:textId="56BC7CBF" w:rsidR="000E412D" w:rsidRPr="001C5E01" w:rsidRDefault="001D241A" w:rsidP="25D6F883">
      <w:pPr>
        <w:pStyle w:val="TableBullet1"/>
        <w:numPr>
          <w:ilvl w:val="0"/>
          <w:numId w:val="0"/>
        </w:numPr>
      </w:pPr>
      <w:r>
        <w:t xml:space="preserve">As defined in chapter </w:t>
      </w:r>
      <w:r w:rsidR="004D569B">
        <w:t>two</w:t>
      </w:r>
      <w:r w:rsidR="003A120D">
        <w:t xml:space="preserve"> of </w:t>
      </w:r>
      <w:r w:rsidR="62C5972A">
        <w:t>The Bluebook</w:t>
      </w:r>
      <w:r w:rsidR="003A120D">
        <w:t>, th</w:t>
      </w:r>
      <w:r w:rsidR="00175DA1">
        <w:t xml:space="preserve">is plan </w:t>
      </w:r>
      <w:r w:rsidR="000E412D">
        <w:t>include</w:t>
      </w:r>
      <w:r w:rsidR="00103831">
        <w:t>s</w:t>
      </w:r>
      <w:r w:rsidR="00745501">
        <w:t xml:space="preserve"> information on</w:t>
      </w:r>
      <w:r w:rsidR="000E412D">
        <w:t>:</w:t>
      </w:r>
    </w:p>
    <w:p w14:paraId="2C383598" w14:textId="77777777" w:rsidR="000E412D" w:rsidRPr="001C5E01" w:rsidRDefault="000E412D" w:rsidP="003A120D">
      <w:pPr>
        <w:pStyle w:val="TableBullet1"/>
      </w:pPr>
      <w:r w:rsidRPr="001C5E01">
        <w:t>Principles of erosion and sediment control</w:t>
      </w:r>
    </w:p>
    <w:p w14:paraId="036CDD44" w14:textId="0F1B727D" w:rsidR="000E412D" w:rsidRPr="001C5E01" w:rsidRDefault="000E412D" w:rsidP="003A120D">
      <w:pPr>
        <w:pStyle w:val="TableBullet1"/>
      </w:pPr>
      <w:r w:rsidRPr="001C5E01">
        <w:t xml:space="preserve">Project </w:t>
      </w:r>
      <w:r w:rsidR="0022118E">
        <w:t xml:space="preserve">specific </w:t>
      </w:r>
      <w:r w:rsidRPr="001C5E01">
        <w:t xml:space="preserve">requirements </w:t>
      </w:r>
    </w:p>
    <w:p w14:paraId="02713367" w14:textId="77777777" w:rsidR="000E412D" w:rsidRPr="001C5E01" w:rsidRDefault="000E412D" w:rsidP="003A120D">
      <w:pPr>
        <w:pStyle w:val="TableBullet1"/>
      </w:pPr>
      <w:r w:rsidRPr="001C5E01">
        <w:t>Geographic and climatic constraints and timing of works</w:t>
      </w:r>
    </w:p>
    <w:p w14:paraId="4BCDA4A6" w14:textId="70F540A9" w:rsidR="000E412D" w:rsidRPr="001C5E01" w:rsidRDefault="000E412D" w:rsidP="003A120D">
      <w:pPr>
        <w:pStyle w:val="TableBullet1"/>
      </w:pPr>
      <w:r w:rsidRPr="001C5E01">
        <w:t>Topsoil storage</w:t>
      </w:r>
      <w:r w:rsidR="0018035B">
        <w:t xml:space="preserve"> </w:t>
      </w:r>
      <w:r w:rsidRPr="001C5E01">
        <w:t xml:space="preserve">and reuse </w:t>
      </w:r>
    </w:p>
    <w:p w14:paraId="251BB41D" w14:textId="77777777" w:rsidR="001C5E01" w:rsidRPr="001C5E01" w:rsidRDefault="000E412D" w:rsidP="003A120D">
      <w:pPr>
        <w:pStyle w:val="TableBullet1"/>
      </w:pPr>
      <w:r w:rsidRPr="001C5E01">
        <w:t>Temporary site stabilisation and permanent rehabilitation</w:t>
      </w:r>
    </w:p>
    <w:p w14:paraId="32D989CA" w14:textId="77777777" w:rsidR="001C5E01" w:rsidRPr="001C5E01" w:rsidRDefault="001C5E01" w:rsidP="001C5E01">
      <w:pPr>
        <w:pStyle w:val="TableBullet1"/>
      </w:pPr>
      <w:r w:rsidRPr="001C5E01">
        <w:t>Inspection and maintenance requirements</w:t>
      </w:r>
    </w:p>
    <w:p w14:paraId="582D3E42" w14:textId="5AEA38D2" w:rsidR="000E412D" w:rsidRPr="001C5E01" w:rsidRDefault="0022118E" w:rsidP="004220DB">
      <w:pPr>
        <w:pStyle w:val="TableBullet1"/>
      </w:pPr>
      <w:r>
        <w:t>A</w:t>
      </w:r>
      <w:r w:rsidR="00590E8C">
        <w:t xml:space="preserve"> </w:t>
      </w:r>
      <w:r w:rsidR="0018035B">
        <w:t>s</w:t>
      </w:r>
      <w:r w:rsidR="000E412D" w:rsidRPr="001C5E01">
        <w:t xml:space="preserve">ite layout drawing </w:t>
      </w:r>
      <w:r w:rsidR="004D569B">
        <w:t>including</w:t>
      </w:r>
      <w:r w:rsidR="000E412D" w:rsidRPr="001C5E01">
        <w:t>:</w:t>
      </w:r>
    </w:p>
    <w:p w14:paraId="5ABA4CCE" w14:textId="4E9FD0D0" w:rsidR="000E412D" w:rsidRPr="001C5E01" w:rsidRDefault="000E412D" w:rsidP="001C5E01">
      <w:pPr>
        <w:pStyle w:val="TableBullet3"/>
      </w:pPr>
      <w:r w:rsidRPr="001C5E01">
        <w:t xml:space="preserve">Works footprint and </w:t>
      </w:r>
      <w:r w:rsidR="0018035B">
        <w:t xml:space="preserve">location of </w:t>
      </w:r>
      <w:r w:rsidRPr="001C5E01">
        <w:t>proposed erosion and sediment control measures</w:t>
      </w:r>
    </w:p>
    <w:p w14:paraId="38216B14" w14:textId="22000BAA" w:rsidR="000E412D" w:rsidRPr="001C5E01" w:rsidRDefault="000E412D" w:rsidP="001C5E01">
      <w:pPr>
        <w:pStyle w:val="TableBullet3"/>
      </w:pPr>
      <w:r w:rsidRPr="001C5E01">
        <w:t xml:space="preserve">Approximate grades </w:t>
      </w:r>
      <w:r w:rsidR="001C5E01" w:rsidRPr="001C5E01">
        <w:t xml:space="preserve">and </w:t>
      </w:r>
      <w:r w:rsidRPr="001C5E01">
        <w:t>drainage patterns</w:t>
      </w:r>
    </w:p>
    <w:p w14:paraId="7515BBD9" w14:textId="77777777" w:rsidR="000E412D" w:rsidRPr="001C5E01" w:rsidRDefault="000E412D" w:rsidP="001C5E01">
      <w:pPr>
        <w:pStyle w:val="TableBullet3"/>
      </w:pPr>
      <w:r w:rsidRPr="001C5E01">
        <w:t>Waterways and stormwater discharge points</w:t>
      </w:r>
    </w:p>
    <w:p w14:paraId="5DD46F03" w14:textId="77777777" w:rsidR="000E412D" w:rsidRPr="001C5E01" w:rsidRDefault="000E412D" w:rsidP="001C5E01">
      <w:pPr>
        <w:pStyle w:val="TableBullet3"/>
      </w:pPr>
      <w:r w:rsidRPr="001C5E01">
        <w:t>Location of vegetation, for removal or retention (including no go zones)</w:t>
      </w:r>
    </w:p>
    <w:p w14:paraId="39B3B79B" w14:textId="76CC428F" w:rsidR="000E412D" w:rsidRPr="001C5E01" w:rsidRDefault="000E412D" w:rsidP="001C5E01">
      <w:pPr>
        <w:pStyle w:val="TableBullet3"/>
      </w:pPr>
      <w:r w:rsidRPr="001C5E01">
        <w:t xml:space="preserve">Location of all soil and other material stockpiles </w:t>
      </w:r>
    </w:p>
    <w:p w14:paraId="3E979644" w14:textId="77777777" w:rsidR="000E412D" w:rsidRPr="001C5E01" w:rsidRDefault="000E412D" w:rsidP="001C5E01">
      <w:pPr>
        <w:pStyle w:val="TableBullet3"/>
      </w:pPr>
      <w:r w:rsidRPr="001C5E01">
        <w:t>Location of site access, compounds and hardstands</w:t>
      </w:r>
    </w:p>
    <w:p w14:paraId="586C8A30" w14:textId="28FAD9AF" w:rsidR="000E412D" w:rsidRPr="001C5E01" w:rsidRDefault="000E412D" w:rsidP="001C5E01">
      <w:pPr>
        <w:pStyle w:val="TableBullet3"/>
      </w:pPr>
      <w:r w:rsidRPr="001C5E01">
        <w:t>Existing and proposed drainage patterns with stormwater discharge points</w:t>
      </w:r>
      <w:r w:rsidR="00E1625F">
        <w:t>.</w:t>
      </w:r>
    </w:p>
    <w:p w14:paraId="56DD29F0" w14:textId="14175A41" w:rsidR="00A34B99" w:rsidRPr="00A34B99" w:rsidRDefault="00B97643" w:rsidP="00D50857">
      <w:pPr>
        <w:pStyle w:val="Heading2"/>
      </w:pPr>
      <w:bookmarkStart w:id="12" w:name="_Toc179975600"/>
      <w:r>
        <w:t>S</w:t>
      </w:r>
      <w:r w:rsidR="00ED0BFD">
        <w:t>ite</w:t>
      </w:r>
      <w:r w:rsidR="00971A84">
        <w:t xml:space="preserve"> constraints</w:t>
      </w:r>
      <w:bookmarkEnd w:id="12"/>
    </w:p>
    <w:p w14:paraId="043EB09E" w14:textId="61F34E6B" w:rsidR="004534D2" w:rsidRDefault="004534D2" w:rsidP="004534D2">
      <w:pPr>
        <w:pStyle w:val="BodyText"/>
        <w:rPr>
          <w:lang w:eastAsia="fr-CA"/>
        </w:rPr>
      </w:pPr>
      <w:r w:rsidRPr="32071529">
        <w:rPr>
          <w:lang w:eastAsia="fr-CA"/>
        </w:rPr>
        <w:t xml:space="preserve">The site is </w:t>
      </w:r>
      <w:r w:rsidR="00967FC3">
        <w:rPr>
          <w:lang w:eastAsia="fr-CA"/>
        </w:rPr>
        <w:t>located within a</w:t>
      </w:r>
      <w:r w:rsidR="00B97880">
        <w:rPr>
          <w:lang w:eastAsia="fr-CA"/>
        </w:rPr>
        <w:t>n</w:t>
      </w:r>
      <w:r w:rsidR="00967FC3">
        <w:rPr>
          <w:lang w:eastAsia="fr-CA"/>
        </w:rPr>
        <w:t xml:space="preserve"> operational school. </w:t>
      </w:r>
      <w:r w:rsidR="00AD7403">
        <w:rPr>
          <w:lang w:eastAsia="fr-CA"/>
        </w:rPr>
        <w:t xml:space="preserve">The </w:t>
      </w:r>
      <w:r w:rsidR="00B97880">
        <w:rPr>
          <w:lang w:eastAsia="fr-CA"/>
        </w:rPr>
        <w:t>school</w:t>
      </w:r>
      <w:r w:rsidR="00AD7403">
        <w:rPr>
          <w:lang w:eastAsia="fr-CA"/>
        </w:rPr>
        <w:t xml:space="preserve"> is </w:t>
      </w:r>
      <w:r w:rsidRPr="32071529">
        <w:rPr>
          <w:lang w:eastAsia="fr-CA"/>
        </w:rPr>
        <w:t xml:space="preserve">located </w:t>
      </w:r>
      <w:r w:rsidR="00AD7403">
        <w:rPr>
          <w:lang w:eastAsia="fr-CA"/>
        </w:rPr>
        <w:t xml:space="preserve">at </w:t>
      </w:r>
      <w:r w:rsidR="00967FC3">
        <w:rPr>
          <w:lang w:eastAsia="fr-CA"/>
        </w:rPr>
        <w:t xml:space="preserve">the intersection of </w:t>
      </w:r>
      <w:r w:rsidR="005161FF">
        <w:rPr>
          <w:lang w:eastAsia="fr-CA"/>
        </w:rPr>
        <w:t>Wrights Road</w:t>
      </w:r>
      <w:r w:rsidR="00967FC3">
        <w:rPr>
          <w:lang w:eastAsia="fr-CA"/>
        </w:rPr>
        <w:t xml:space="preserve"> and Morris Grove, Kellyville</w:t>
      </w:r>
      <w:r w:rsidR="00A37ACF">
        <w:rPr>
          <w:lang w:eastAsia="fr-CA"/>
        </w:rPr>
        <w:t xml:space="preserve"> (</w:t>
      </w:r>
      <w:r w:rsidR="00A37ACF" w:rsidRPr="00A37ACF">
        <w:rPr>
          <w:lang w:eastAsia="fr-CA"/>
        </w:rPr>
        <w:t>Lot 10 DP 1169003</w:t>
      </w:r>
      <w:r w:rsidR="00A37ACF">
        <w:rPr>
          <w:lang w:eastAsia="fr-CA"/>
        </w:rPr>
        <w:t>)</w:t>
      </w:r>
      <w:r w:rsidR="00967FC3">
        <w:rPr>
          <w:lang w:eastAsia="fr-CA"/>
        </w:rPr>
        <w:t>.</w:t>
      </w:r>
    </w:p>
    <w:p w14:paraId="41CA8E2C" w14:textId="203B8F6A" w:rsidR="00965C21" w:rsidRDefault="00965C21" w:rsidP="00965C21">
      <w:pPr>
        <w:pStyle w:val="BodyText"/>
        <w:jc w:val="center"/>
        <w:rPr>
          <w:lang w:eastAsia="fr-CA"/>
        </w:rPr>
      </w:pPr>
    </w:p>
    <w:p w14:paraId="73F0045E" w14:textId="2FBF2BDC" w:rsidR="00FD0B4B" w:rsidRDefault="004534D2" w:rsidP="00FD0B4B">
      <w:pPr>
        <w:pStyle w:val="BodyText"/>
        <w:rPr>
          <w:lang w:eastAsia="fr-CA"/>
        </w:rPr>
      </w:pPr>
      <w:r>
        <w:rPr>
          <w:lang w:eastAsia="fr-CA"/>
        </w:rPr>
        <w:t xml:space="preserve">The total site </w:t>
      </w:r>
      <w:r w:rsidR="00971A84">
        <w:rPr>
          <w:lang w:eastAsia="fr-CA"/>
        </w:rPr>
        <w:t xml:space="preserve">disturbance </w:t>
      </w:r>
      <w:r>
        <w:rPr>
          <w:lang w:eastAsia="fr-CA"/>
        </w:rPr>
        <w:t xml:space="preserve">area is </w:t>
      </w:r>
      <w:r w:rsidR="004D569B">
        <w:rPr>
          <w:lang w:eastAsia="fr-CA"/>
        </w:rPr>
        <w:t xml:space="preserve">expected to be </w:t>
      </w:r>
      <w:r>
        <w:rPr>
          <w:lang w:eastAsia="fr-CA"/>
        </w:rPr>
        <w:t xml:space="preserve">approximately </w:t>
      </w:r>
      <w:r w:rsidR="00967FC3">
        <w:rPr>
          <w:lang w:eastAsia="fr-CA"/>
        </w:rPr>
        <w:t>0.29</w:t>
      </w:r>
      <w:r w:rsidR="00971A84">
        <w:rPr>
          <w:lang w:eastAsia="fr-CA"/>
        </w:rPr>
        <w:t xml:space="preserve"> hectares</w:t>
      </w:r>
      <w:r w:rsidR="00263208">
        <w:rPr>
          <w:lang w:eastAsia="fr-CA"/>
        </w:rPr>
        <w:t xml:space="preserve">. </w:t>
      </w:r>
      <w:r w:rsidR="00971A84">
        <w:rPr>
          <w:lang w:eastAsia="fr-CA"/>
        </w:rPr>
        <w:t>The site</w:t>
      </w:r>
      <w:r w:rsidR="00263208">
        <w:rPr>
          <w:lang w:eastAsia="fr-CA"/>
        </w:rPr>
        <w:t xml:space="preserve"> is surrounded by </w:t>
      </w:r>
      <w:r w:rsidR="00967FC3">
        <w:rPr>
          <w:lang w:eastAsia="fr-CA"/>
        </w:rPr>
        <w:t>exi</w:t>
      </w:r>
      <w:r w:rsidR="00B97880">
        <w:rPr>
          <w:lang w:eastAsia="fr-CA"/>
        </w:rPr>
        <w:t>s</w:t>
      </w:r>
      <w:r w:rsidR="00967FC3">
        <w:rPr>
          <w:lang w:eastAsia="fr-CA"/>
        </w:rPr>
        <w:t xml:space="preserve">ting school infrastructure and does not </w:t>
      </w:r>
      <w:r w:rsidR="00B97880">
        <w:rPr>
          <w:lang w:eastAsia="fr-CA"/>
        </w:rPr>
        <w:t>adjoin</w:t>
      </w:r>
      <w:r w:rsidR="00967FC3">
        <w:rPr>
          <w:lang w:eastAsia="fr-CA"/>
        </w:rPr>
        <w:t xml:space="preserve"> any roads or waterways.</w:t>
      </w:r>
    </w:p>
    <w:p w14:paraId="774E70A9" w14:textId="77777777" w:rsidR="006C2EFD" w:rsidRDefault="00AD7403" w:rsidP="006C2EFD">
      <w:pPr>
        <w:pStyle w:val="BodyText"/>
        <w:keepNext/>
        <w:rPr>
          <w:noProof/>
        </w:rPr>
      </w:pPr>
      <w:r>
        <w:rPr>
          <w:lang w:eastAsia="fr-CA"/>
        </w:rPr>
        <w:lastRenderedPageBreak/>
        <w:t xml:space="preserve">The </w:t>
      </w:r>
      <w:r w:rsidR="00B97880">
        <w:rPr>
          <w:lang w:eastAsia="fr-CA"/>
        </w:rPr>
        <w:t xml:space="preserve">construction </w:t>
      </w:r>
      <w:r>
        <w:rPr>
          <w:lang w:eastAsia="fr-CA"/>
        </w:rPr>
        <w:t xml:space="preserve">site is a </w:t>
      </w:r>
      <w:r w:rsidR="00B97880">
        <w:rPr>
          <w:lang w:eastAsia="fr-CA"/>
        </w:rPr>
        <w:t xml:space="preserve">highly </w:t>
      </w:r>
      <w:r>
        <w:rPr>
          <w:lang w:eastAsia="fr-CA"/>
        </w:rPr>
        <w:t xml:space="preserve">disturbed landscape, </w:t>
      </w:r>
      <w:r w:rsidR="00967FC3">
        <w:rPr>
          <w:lang w:eastAsia="fr-CA"/>
        </w:rPr>
        <w:t xml:space="preserve">and </w:t>
      </w:r>
      <w:r w:rsidR="00B97880">
        <w:rPr>
          <w:lang w:eastAsia="fr-CA"/>
        </w:rPr>
        <w:t xml:space="preserve">currently </w:t>
      </w:r>
      <w:r w:rsidR="00967FC3">
        <w:rPr>
          <w:lang w:eastAsia="fr-CA"/>
        </w:rPr>
        <w:t>consists of a largely level</w:t>
      </w:r>
      <w:r w:rsidR="00B97880">
        <w:rPr>
          <w:lang w:eastAsia="fr-CA"/>
        </w:rPr>
        <w:t>,</w:t>
      </w:r>
      <w:r w:rsidR="00967FC3">
        <w:rPr>
          <w:lang w:eastAsia="fr-CA"/>
        </w:rPr>
        <w:t xml:space="preserve"> cleared surface</w:t>
      </w:r>
      <w:r w:rsidR="00B97880">
        <w:rPr>
          <w:lang w:eastAsia="fr-CA"/>
        </w:rPr>
        <w:t xml:space="preserve"> approximately 130m long x 25m wide</w:t>
      </w:r>
      <w:r w:rsidR="002141F9">
        <w:rPr>
          <w:lang w:eastAsia="fr-CA"/>
        </w:rPr>
        <w:t>.</w:t>
      </w:r>
      <w:r w:rsidR="00B97880">
        <w:rPr>
          <w:lang w:eastAsia="fr-CA"/>
        </w:rPr>
        <w:t xml:space="preserve"> The site grade is on average 3% and generally falls from north to south. </w:t>
      </w:r>
    </w:p>
    <w:p w14:paraId="04A55B8A" w14:textId="2FCD7000" w:rsidR="00D82FE7" w:rsidRDefault="00965C21" w:rsidP="006C2EFD">
      <w:pPr>
        <w:pStyle w:val="BodyText"/>
        <w:keepNext/>
        <w:jc w:val="center"/>
      </w:pPr>
      <w:r>
        <w:rPr>
          <w:noProof/>
        </w:rPr>
        <w:drawing>
          <wp:inline distT="0" distB="0" distL="0" distR="0" wp14:anchorId="75FC3B28" wp14:editId="58E0811B">
            <wp:extent cx="3383016" cy="2257425"/>
            <wp:effectExtent l="0" t="0" r="8255" b="0"/>
            <wp:docPr id="1623810392" name="Picture 1" descr="A satellite im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10392" name="Picture 1" descr="A satellite image of a city&#10;&#10;Description automatically generated"/>
                    <pic:cNvPicPr/>
                  </pic:nvPicPr>
                  <pic:blipFill>
                    <a:blip r:embed="rId23"/>
                    <a:stretch>
                      <a:fillRect/>
                    </a:stretch>
                  </pic:blipFill>
                  <pic:spPr>
                    <a:xfrm>
                      <a:off x="0" y="0"/>
                      <a:ext cx="3389991" cy="2262079"/>
                    </a:xfrm>
                    <a:prstGeom prst="rect">
                      <a:avLst/>
                    </a:prstGeom>
                  </pic:spPr>
                </pic:pic>
              </a:graphicData>
            </a:graphic>
          </wp:inline>
        </w:drawing>
      </w:r>
    </w:p>
    <w:p w14:paraId="3C278E00" w14:textId="05E84F92" w:rsidR="00B97880" w:rsidRDefault="00D82FE7" w:rsidP="00D82FE7">
      <w:pPr>
        <w:pStyle w:val="Caption"/>
        <w:jc w:val="center"/>
      </w:pPr>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Disturbance footprint</w:t>
      </w:r>
    </w:p>
    <w:p w14:paraId="2B36D3B9" w14:textId="04210E6F" w:rsidR="002141F9" w:rsidRDefault="00B97880" w:rsidP="00AD7403">
      <w:pPr>
        <w:pStyle w:val="BodyText"/>
        <w:rPr>
          <w:lang w:eastAsia="fr-CA"/>
        </w:rPr>
      </w:pPr>
      <w:r>
        <w:rPr>
          <w:lang w:eastAsia="fr-CA"/>
        </w:rPr>
        <w:t>Demolition of existing structures is complete</w:t>
      </w:r>
      <w:r w:rsidR="00A37ACF">
        <w:rPr>
          <w:lang w:eastAsia="fr-CA"/>
        </w:rPr>
        <w:t>,</w:t>
      </w:r>
      <w:r>
        <w:rPr>
          <w:lang w:eastAsia="fr-CA"/>
        </w:rPr>
        <w:t xml:space="preserve"> and the soil surface is bare.</w:t>
      </w:r>
    </w:p>
    <w:p w14:paraId="04072941" w14:textId="77777777" w:rsidR="00B97880" w:rsidRDefault="002141F9" w:rsidP="00AD7403">
      <w:pPr>
        <w:pStyle w:val="BodyText"/>
        <w:rPr>
          <w:lang w:eastAsia="fr-CA"/>
        </w:rPr>
      </w:pPr>
      <w:r>
        <w:rPr>
          <w:lang w:eastAsia="fr-CA"/>
        </w:rPr>
        <w:t>Preliminary geotechnical testing indicates that</w:t>
      </w:r>
      <w:r w:rsidR="00B97880">
        <w:rPr>
          <w:lang w:eastAsia="fr-CA"/>
        </w:rPr>
        <w:t>:</w:t>
      </w:r>
    </w:p>
    <w:p w14:paraId="2C189208" w14:textId="77777777" w:rsidR="00B97880" w:rsidRDefault="00B97880" w:rsidP="00B97880">
      <w:pPr>
        <w:pStyle w:val="BodyText"/>
        <w:numPr>
          <w:ilvl w:val="0"/>
          <w:numId w:val="20"/>
        </w:numPr>
        <w:rPr>
          <w:lang w:eastAsia="fr-CA"/>
        </w:rPr>
      </w:pPr>
      <w:r>
        <w:rPr>
          <w:lang w:eastAsia="fr-CA"/>
        </w:rPr>
        <w:t xml:space="preserve">Salinity is unlikely </w:t>
      </w:r>
      <w:r w:rsidR="002141F9">
        <w:rPr>
          <w:lang w:eastAsia="fr-CA"/>
        </w:rPr>
        <w:t xml:space="preserve">the site </w:t>
      </w:r>
    </w:p>
    <w:p w14:paraId="2C37E49C" w14:textId="01ABB8A2" w:rsidR="00B97880" w:rsidRDefault="00B97880" w:rsidP="00B97880">
      <w:pPr>
        <w:pStyle w:val="BodyText"/>
        <w:numPr>
          <w:ilvl w:val="0"/>
          <w:numId w:val="20"/>
        </w:numPr>
        <w:rPr>
          <w:lang w:eastAsia="fr-CA"/>
        </w:rPr>
      </w:pPr>
      <w:r>
        <w:rPr>
          <w:lang w:eastAsia="fr-CA"/>
        </w:rPr>
        <w:t>The underlying geology is largely s</w:t>
      </w:r>
      <w:r w:rsidR="00AD7403">
        <w:rPr>
          <w:lang w:eastAsia="fr-CA"/>
        </w:rPr>
        <w:t>hale</w:t>
      </w:r>
      <w:r w:rsidR="008D722B">
        <w:rPr>
          <w:lang w:eastAsia="fr-CA"/>
        </w:rPr>
        <w:t xml:space="preserve"> with bedrock encountered at depths of 0.3-2.4m below ground level</w:t>
      </w:r>
    </w:p>
    <w:p w14:paraId="412F6114" w14:textId="7C5D8D9F" w:rsidR="00B97880" w:rsidRDefault="00B97880" w:rsidP="00B97880">
      <w:pPr>
        <w:pStyle w:val="BodyText"/>
        <w:numPr>
          <w:ilvl w:val="0"/>
          <w:numId w:val="20"/>
        </w:numPr>
        <w:rPr>
          <w:lang w:eastAsia="fr-CA"/>
        </w:rPr>
      </w:pPr>
      <w:r>
        <w:rPr>
          <w:lang w:eastAsia="fr-CA"/>
        </w:rPr>
        <w:t>Soils consist of fill to a depth of 0.2-1.2m, overlying and residual silty clays and weathered bedrock</w:t>
      </w:r>
      <w:r w:rsidR="008D722B">
        <w:rPr>
          <w:lang w:eastAsia="fr-CA"/>
        </w:rPr>
        <w:t xml:space="preserve"> </w:t>
      </w:r>
    </w:p>
    <w:p w14:paraId="1231A078" w14:textId="2FA300C2" w:rsidR="008D722B" w:rsidRDefault="008D722B" w:rsidP="00B97880">
      <w:pPr>
        <w:pStyle w:val="BodyText"/>
        <w:numPr>
          <w:ilvl w:val="0"/>
          <w:numId w:val="20"/>
        </w:numPr>
        <w:rPr>
          <w:lang w:eastAsia="fr-CA"/>
        </w:rPr>
      </w:pPr>
      <w:r>
        <w:rPr>
          <w:lang w:eastAsia="fr-CA"/>
        </w:rPr>
        <w:t>Groundwater is not expected to be encountered within excavation depth</w:t>
      </w:r>
    </w:p>
    <w:p w14:paraId="702E7F51" w14:textId="657FC6B1" w:rsidR="00AD6EE3" w:rsidRDefault="00AD6EE3" w:rsidP="00B97880">
      <w:pPr>
        <w:pStyle w:val="BodyText"/>
        <w:numPr>
          <w:ilvl w:val="0"/>
          <w:numId w:val="20"/>
        </w:numPr>
        <w:rPr>
          <w:lang w:eastAsia="fr-CA"/>
        </w:rPr>
      </w:pPr>
      <w:r>
        <w:rPr>
          <w:lang w:eastAsia="fr-CA"/>
        </w:rPr>
        <w:t xml:space="preserve"> </w:t>
      </w:r>
      <w:r w:rsidR="008D722B">
        <w:rPr>
          <w:lang w:eastAsia="fr-CA"/>
        </w:rPr>
        <w:t xml:space="preserve">Site soils are not </w:t>
      </w:r>
      <w:r w:rsidR="00437449" w:rsidRPr="003B4DD7">
        <w:t xml:space="preserve">likely </w:t>
      </w:r>
      <w:r w:rsidR="008D722B">
        <w:t>to</w:t>
      </w:r>
      <w:r w:rsidR="00437449" w:rsidRPr="003B4DD7">
        <w:t xml:space="preserve"> containing potential </w:t>
      </w:r>
      <w:r w:rsidR="002141F9">
        <w:t xml:space="preserve">contamination </w:t>
      </w:r>
      <w:r w:rsidR="00437449" w:rsidRPr="003B4DD7">
        <w:t>or actual acid sulfate soils</w:t>
      </w:r>
      <w:r w:rsidR="00AD7403">
        <w:rPr>
          <w:lang w:eastAsia="fr-CA"/>
        </w:rPr>
        <w:t>.</w:t>
      </w:r>
      <w:r w:rsidR="007214B9">
        <w:rPr>
          <w:lang w:eastAsia="fr-CA"/>
        </w:rPr>
        <w:t xml:space="preserve"> </w:t>
      </w:r>
    </w:p>
    <w:p w14:paraId="0E4CE3AF" w14:textId="77777777" w:rsidR="008D722B" w:rsidRDefault="007214B9" w:rsidP="007214B9">
      <w:pPr>
        <w:pStyle w:val="BodyText"/>
      </w:pPr>
      <w:r>
        <w:t xml:space="preserve">There are no defined natural drainage lines </w:t>
      </w:r>
      <w:r w:rsidR="008D722B">
        <w:t>within</w:t>
      </w:r>
      <w:r>
        <w:t xml:space="preserve"> the site however </w:t>
      </w:r>
      <w:r w:rsidR="008D722B">
        <w:t>there are existing stormwater inlets to manage surface water in the school adjacent.</w:t>
      </w:r>
    </w:p>
    <w:p w14:paraId="063F1736" w14:textId="01894BC0" w:rsidR="00AD7403" w:rsidRDefault="008D722B" w:rsidP="007214B9">
      <w:pPr>
        <w:pStyle w:val="BodyText"/>
      </w:pPr>
      <w:r>
        <w:t>The site is not considered flood prone, with inundation unlikely under the 1%AED</w:t>
      </w:r>
      <w:r w:rsidR="007214B9">
        <w:t>.</w:t>
      </w:r>
    </w:p>
    <w:p w14:paraId="224F0F90" w14:textId="45F75F26" w:rsidR="008D722B" w:rsidRDefault="008D722B" w:rsidP="004D569B">
      <w:pPr>
        <w:pStyle w:val="BodyText"/>
        <w:rPr>
          <w:lang w:eastAsia="fr-CA"/>
        </w:rPr>
      </w:pPr>
      <w:r>
        <w:rPr>
          <w:lang w:eastAsia="fr-CA"/>
        </w:rPr>
        <w:t xml:space="preserve">Stormwater draining from the site would enter council stormwater system </w:t>
      </w:r>
      <w:r w:rsidR="00A37ACF">
        <w:rPr>
          <w:lang w:eastAsia="fr-CA"/>
        </w:rPr>
        <w:t xml:space="preserve">on </w:t>
      </w:r>
      <w:r w:rsidR="005161FF">
        <w:rPr>
          <w:lang w:eastAsia="fr-CA"/>
        </w:rPr>
        <w:t>Wrights Road</w:t>
      </w:r>
      <w:r w:rsidR="00A37ACF">
        <w:rPr>
          <w:lang w:eastAsia="fr-CA"/>
        </w:rPr>
        <w:t xml:space="preserve"> and Morris Grove </w:t>
      </w:r>
      <w:r>
        <w:rPr>
          <w:lang w:eastAsia="fr-CA"/>
        </w:rPr>
        <w:t>and ultimately into local creeks within the Cattai creek/Hawkesbury catchment.</w:t>
      </w:r>
    </w:p>
    <w:p w14:paraId="030EDC3D" w14:textId="69525358" w:rsidR="00D82FE7" w:rsidRDefault="00A37ACF" w:rsidP="00D82FE7">
      <w:pPr>
        <w:pStyle w:val="BodyText"/>
        <w:keepNext/>
        <w:jc w:val="center"/>
      </w:pPr>
      <w:r>
        <w:rPr>
          <w:noProof/>
        </w:rPr>
        <mc:AlternateContent>
          <mc:Choice Requires="wps">
            <w:drawing>
              <wp:anchor distT="0" distB="0" distL="114300" distR="114300" simplePos="0" relativeHeight="251663369" behindDoc="0" locked="0" layoutInCell="1" allowOverlap="1" wp14:anchorId="5F39856F" wp14:editId="6F8B7226">
                <wp:simplePos x="0" y="0"/>
                <wp:positionH relativeFrom="column">
                  <wp:posOffset>2278381</wp:posOffset>
                </wp:positionH>
                <wp:positionV relativeFrom="paragraph">
                  <wp:posOffset>146685</wp:posOffset>
                </wp:positionV>
                <wp:extent cx="320276" cy="838200"/>
                <wp:effectExtent l="152400" t="57150" r="137160" b="57150"/>
                <wp:wrapNone/>
                <wp:docPr id="1999118036" name="Rectangle 1"/>
                <wp:cNvGraphicFramePr/>
                <a:graphic xmlns:a="http://schemas.openxmlformats.org/drawingml/2006/main">
                  <a:graphicData uri="http://schemas.microsoft.com/office/word/2010/wordprocessingShape">
                    <wps:wsp>
                      <wps:cNvSpPr/>
                      <wps:spPr>
                        <a:xfrm rot="20362897">
                          <a:off x="0" y="0"/>
                          <a:ext cx="320276" cy="838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9E6477" id="Rectangle 1" o:spid="_x0000_s1026" style="position:absolute;margin-left:179.4pt;margin-top:11.55pt;width:25.2pt;height:66pt;rotation:-1351246fd;z-index:251663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" fillcolor="#f9423a [3204]" strokecolor="#2c0301 [484]" strokeweight="2pt"/>
            </w:pict>
          </mc:Fallback>
        </mc:AlternateContent>
      </w:r>
      <w:r>
        <w:rPr>
          <w:noProof/>
        </w:rPr>
        <w:drawing>
          <wp:inline distT="0" distB="0" distL="0" distR="0" wp14:anchorId="544257FE" wp14:editId="23CDA483">
            <wp:extent cx="3266868" cy="2447925"/>
            <wp:effectExtent l="0" t="0" r="0" b="0"/>
            <wp:docPr id="171923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37461" name=""/>
                    <pic:cNvPicPr/>
                  </pic:nvPicPr>
                  <pic:blipFill>
                    <a:blip r:embed="rId24"/>
                    <a:stretch>
                      <a:fillRect/>
                    </a:stretch>
                  </pic:blipFill>
                  <pic:spPr>
                    <a:xfrm>
                      <a:off x="0" y="0"/>
                      <a:ext cx="3292049" cy="2466794"/>
                    </a:xfrm>
                    <a:prstGeom prst="rect">
                      <a:avLst/>
                    </a:prstGeom>
                  </pic:spPr>
                </pic:pic>
              </a:graphicData>
            </a:graphic>
          </wp:inline>
        </w:drawing>
      </w:r>
      <w:r w:rsidR="00D82FE7">
        <w:rPr>
          <w:noProof/>
        </w:rPr>
        <w:drawing>
          <wp:inline distT="0" distB="0" distL="0" distR="0" wp14:anchorId="16544C29" wp14:editId="3AFA77AB">
            <wp:extent cx="2009775" cy="923925"/>
            <wp:effectExtent l="0" t="0" r="9525" b="9525"/>
            <wp:docPr id="14237507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50799" name="Picture 1" descr="A screenshot of a computer&#10;&#10;Description automatically generated"/>
                    <pic:cNvPicPr/>
                  </pic:nvPicPr>
                  <pic:blipFill>
                    <a:blip r:embed="rId25"/>
                    <a:stretch>
                      <a:fillRect/>
                    </a:stretch>
                  </pic:blipFill>
                  <pic:spPr>
                    <a:xfrm>
                      <a:off x="0" y="0"/>
                      <a:ext cx="2009775" cy="923925"/>
                    </a:xfrm>
                    <a:prstGeom prst="rect">
                      <a:avLst/>
                    </a:prstGeom>
                  </pic:spPr>
                </pic:pic>
              </a:graphicData>
            </a:graphic>
          </wp:inline>
        </w:drawing>
      </w:r>
    </w:p>
    <w:p w14:paraId="6C23B28D" w14:textId="20DA2794" w:rsidR="00D82FE7" w:rsidRDefault="00D82FE7" w:rsidP="00D82FE7">
      <w:pPr>
        <w:pStyle w:val="Caption"/>
        <w:jc w:val="center"/>
      </w:pPr>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Council stormwater assets</w:t>
      </w:r>
    </w:p>
    <w:p w14:paraId="3033B72F" w14:textId="271CA8CD" w:rsidR="00A37ACF" w:rsidRDefault="00A37ACF" w:rsidP="00A37ACF">
      <w:pPr>
        <w:pStyle w:val="BodyText"/>
        <w:jc w:val="center"/>
        <w:rPr>
          <w:lang w:eastAsia="fr-CA"/>
        </w:rPr>
      </w:pPr>
    </w:p>
    <w:p w14:paraId="78F70FE8" w14:textId="59CF3ED7" w:rsidR="007214B9" w:rsidRDefault="008D722B" w:rsidP="009424F4">
      <w:pPr>
        <w:pStyle w:val="BodyText"/>
      </w:pPr>
      <w:r>
        <w:rPr>
          <w:lang w:eastAsia="fr-CA"/>
        </w:rPr>
        <w:lastRenderedPageBreak/>
        <w:t>There is no existing v</w:t>
      </w:r>
      <w:r w:rsidR="007214B9">
        <w:t xml:space="preserve">egetation </w:t>
      </w:r>
      <w:r>
        <w:t xml:space="preserve">within the </w:t>
      </w:r>
      <w:r w:rsidR="007214B9">
        <w:t>site</w:t>
      </w:r>
      <w:r>
        <w:t>.</w:t>
      </w:r>
    </w:p>
    <w:p w14:paraId="15CDED56" w14:textId="5DD4570E" w:rsidR="009424F4" w:rsidRPr="003B4DD7" w:rsidRDefault="004F7E9F" w:rsidP="009424F4">
      <w:pPr>
        <w:pStyle w:val="BodyText"/>
      </w:pPr>
      <w:r w:rsidRPr="003B4DD7">
        <w:t xml:space="preserve">The site is not </w:t>
      </w:r>
      <w:r w:rsidR="00791D32" w:rsidRPr="003B4DD7">
        <w:t xml:space="preserve">considered </w:t>
      </w:r>
      <w:r w:rsidR="009424F4" w:rsidRPr="003B4DD7">
        <w:t xml:space="preserve">flood </w:t>
      </w:r>
      <w:r w:rsidR="00BE55A9" w:rsidRPr="003B4DD7">
        <w:t>prone</w:t>
      </w:r>
      <w:r w:rsidR="00924828">
        <w:t>,</w:t>
      </w:r>
      <w:r w:rsidR="00BE55A9">
        <w:t xml:space="preserve"> but</w:t>
      </w:r>
      <w:r w:rsidR="003B4DD7" w:rsidRPr="003B4DD7">
        <w:t xml:space="preserve"> council flood mapping </w:t>
      </w:r>
      <w:r w:rsidR="00AD6EE3" w:rsidRPr="003B4DD7">
        <w:t>indicates</w:t>
      </w:r>
      <w:r w:rsidR="003B4DD7" w:rsidRPr="003B4DD7">
        <w:t xml:space="preserve"> potential inundation at probable maximal flood level (Georges River Council)</w:t>
      </w:r>
      <w:r w:rsidR="00BE55A9">
        <w:t>.</w:t>
      </w:r>
    </w:p>
    <w:p w14:paraId="014659E6" w14:textId="06D72F92" w:rsidR="00C56E12" w:rsidRDefault="00C56E12" w:rsidP="00C56E12">
      <w:pPr>
        <w:pStyle w:val="Heading2"/>
      </w:pPr>
      <w:bookmarkStart w:id="13" w:name="_Toc179975601"/>
      <w:r>
        <w:t>The Project</w:t>
      </w:r>
      <w:bookmarkEnd w:id="13"/>
      <w:r>
        <w:t xml:space="preserve"> </w:t>
      </w:r>
    </w:p>
    <w:p w14:paraId="7DC79542" w14:textId="0860AB5B" w:rsidR="002F7C5F" w:rsidRDefault="00971A84" w:rsidP="002F7C5F">
      <w:pPr>
        <w:pStyle w:val="BodyText"/>
      </w:pPr>
      <w:r>
        <w:rPr>
          <w:lang w:eastAsia="fr-CA"/>
        </w:rPr>
        <w:t xml:space="preserve">The project </w:t>
      </w:r>
      <w:r w:rsidR="002F7C5F" w:rsidRPr="006C6776">
        <w:t xml:space="preserve">involves the construction of </w:t>
      </w:r>
      <w:r w:rsidR="002F7C5F">
        <w:t>Stage 1 works at William Clarke College in Kellyville NSW. This stage of work is part of an approved masterplan for the school to meet the demands of the growing local community.</w:t>
      </w:r>
    </w:p>
    <w:p w14:paraId="6CB5EFF9" w14:textId="77777777" w:rsidR="002F7C5F" w:rsidRDefault="002F7C5F" w:rsidP="002F7C5F">
      <w:pPr>
        <w:pStyle w:val="BodyText"/>
      </w:pPr>
      <w:r>
        <w:t xml:space="preserve">Stage 1 works have been approved by the Minister for Planning and Public Spaces (NSW) under section 4.38 of the Environmental Planning and Assessment Act (1979). </w:t>
      </w:r>
    </w:p>
    <w:p w14:paraId="1AC40BFC" w14:textId="12D13501" w:rsidR="002F7C5F" w:rsidRDefault="002F7C5F" w:rsidP="002F7C5F">
      <w:pPr>
        <w:pStyle w:val="BodyText"/>
      </w:pPr>
      <w:r>
        <w:t>Rohrig will be undertaking the construction of the Bryson building as part of these approved stage 1 works including:</w:t>
      </w:r>
    </w:p>
    <w:p w14:paraId="69194C9C" w14:textId="77777777" w:rsidR="002F7C5F" w:rsidRDefault="002F7C5F" w:rsidP="002F7C5F">
      <w:pPr>
        <w:pStyle w:val="BodyText"/>
        <w:rPr>
          <w:lang w:eastAsia="fr-CA"/>
        </w:rPr>
      </w:pPr>
      <w:bookmarkStart w:id="14" w:name="_Toc109749604"/>
      <w:bookmarkStart w:id="15" w:name="_Toc109812155"/>
      <w:bookmarkStart w:id="16" w:name="_Toc109749606"/>
      <w:bookmarkStart w:id="17" w:name="_Toc109812157"/>
      <w:bookmarkEnd w:id="14"/>
      <w:bookmarkEnd w:id="15"/>
      <w:bookmarkEnd w:id="16"/>
      <w:bookmarkEnd w:id="17"/>
      <w:r>
        <w:rPr>
          <w:lang w:eastAsia="fr-CA"/>
        </w:rPr>
        <w:t>The works can be summarised as the below phases of construction</w:t>
      </w:r>
    </w:p>
    <w:p w14:paraId="0A9CFA08" w14:textId="77777777" w:rsidR="002F7C5F" w:rsidRDefault="002F7C5F" w:rsidP="002F7C5F">
      <w:pPr>
        <w:pStyle w:val="ListNumber"/>
        <w:numPr>
          <w:ilvl w:val="0"/>
          <w:numId w:val="22"/>
        </w:numPr>
        <w:rPr>
          <w:lang w:eastAsia="fr-CA"/>
        </w:rPr>
      </w:pPr>
      <w:r>
        <w:rPr>
          <w:lang w:eastAsia="fr-CA"/>
        </w:rPr>
        <w:t>Site establishment and preliminary works</w:t>
      </w:r>
    </w:p>
    <w:p w14:paraId="4330B3F6" w14:textId="77777777" w:rsidR="002F7C5F" w:rsidRDefault="002F7C5F" w:rsidP="002F7C5F">
      <w:pPr>
        <w:pStyle w:val="ListNumber2"/>
        <w:numPr>
          <w:ilvl w:val="1"/>
          <w:numId w:val="22"/>
        </w:numPr>
        <w:rPr>
          <w:lang w:eastAsia="fr-CA"/>
        </w:rPr>
      </w:pPr>
      <w:r>
        <w:rPr>
          <w:lang w:eastAsia="fr-CA"/>
        </w:rPr>
        <w:t xml:space="preserve">Site hoarding, access, signage and fencing and temporary car parking </w:t>
      </w:r>
    </w:p>
    <w:p w14:paraId="3E74C0E7" w14:textId="77777777" w:rsidR="002F7C5F" w:rsidRDefault="002F7C5F" w:rsidP="002F7C5F">
      <w:pPr>
        <w:pStyle w:val="ListNumber2"/>
        <w:numPr>
          <w:ilvl w:val="1"/>
          <w:numId w:val="22"/>
        </w:numPr>
        <w:rPr>
          <w:lang w:eastAsia="fr-CA"/>
        </w:rPr>
      </w:pPr>
      <w:r>
        <w:rPr>
          <w:lang w:eastAsia="fr-CA"/>
        </w:rPr>
        <w:t xml:space="preserve">Environmental controls installation </w:t>
      </w:r>
    </w:p>
    <w:p w14:paraId="20194446" w14:textId="77777777" w:rsidR="002F7C5F" w:rsidRDefault="002F7C5F" w:rsidP="002F7C5F">
      <w:pPr>
        <w:pStyle w:val="ListNumber"/>
        <w:numPr>
          <w:ilvl w:val="0"/>
          <w:numId w:val="22"/>
        </w:numPr>
        <w:spacing w:before="120" w:after="120"/>
        <w:contextualSpacing w:val="0"/>
        <w:rPr>
          <w:lang w:eastAsia="fr-CA"/>
        </w:rPr>
      </w:pPr>
      <w:r>
        <w:rPr>
          <w:lang w:eastAsia="fr-CA"/>
        </w:rPr>
        <w:t>Bryson Building construction</w:t>
      </w:r>
    </w:p>
    <w:p w14:paraId="7B78A1EE" w14:textId="77777777" w:rsidR="002F7C5F" w:rsidRDefault="002F7C5F" w:rsidP="002F7C5F">
      <w:pPr>
        <w:pStyle w:val="ListNumber2"/>
        <w:numPr>
          <w:ilvl w:val="1"/>
          <w:numId w:val="22"/>
        </w:numPr>
        <w:rPr>
          <w:lang w:eastAsia="fr-CA"/>
        </w:rPr>
      </w:pPr>
      <w:r>
        <w:rPr>
          <w:lang w:eastAsia="fr-CA"/>
        </w:rPr>
        <w:t xml:space="preserve">Groundworks and construction of new building </w:t>
      </w:r>
    </w:p>
    <w:p w14:paraId="5DE93440" w14:textId="77777777" w:rsidR="002F7C5F" w:rsidRDefault="002F7C5F" w:rsidP="002F7C5F">
      <w:pPr>
        <w:pStyle w:val="ListNumber2"/>
        <w:numPr>
          <w:ilvl w:val="1"/>
          <w:numId w:val="22"/>
        </w:numPr>
        <w:rPr>
          <w:lang w:eastAsia="fr-CA"/>
        </w:rPr>
      </w:pPr>
      <w:r>
        <w:rPr>
          <w:lang w:eastAsia="fr-CA"/>
        </w:rPr>
        <w:t>Construction of footings and slab (north and south)</w:t>
      </w:r>
    </w:p>
    <w:p w14:paraId="568660C7" w14:textId="77777777" w:rsidR="002F7C5F" w:rsidRDefault="002F7C5F" w:rsidP="002F7C5F">
      <w:pPr>
        <w:pStyle w:val="ListNumber2"/>
        <w:numPr>
          <w:ilvl w:val="1"/>
          <w:numId w:val="22"/>
        </w:numPr>
        <w:rPr>
          <w:lang w:eastAsia="fr-CA"/>
        </w:rPr>
      </w:pPr>
      <w:r>
        <w:rPr>
          <w:lang w:eastAsia="fr-CA"/>
        </w:rPr>
        <w:t>Structural concrete and steel works</w:t>
      </w:r>
    </w:p>
    <w:p w14:paraId="7C3B90D9" w14:textId="77777777" w:rsidR="002F7C5F" w:rsidRDefault="002F7C5F" w:rsidP="002F7C5F">
      <w:pPr>
        <w:pStyle w:val="ListNumber2"/>
        <w:numPr>
          <w:ilvl w:val="1"/>
          <w:numId w:val="22"/>
        </w:numPr>
        <w:rPr>
          <w:lang w:eastAsia="fr-CA"/>
        </w:rPr>
      </w:pPr>
      <w:r>
        <w:rPr>
          <w:lang w:eastAsia="fr-CA"/>
        </w:rPr>
        <w:t>Cladding and roofing of new building</w:t>
      </w:r>
    </w:p>
    <w:p w14:paraId="1430DDE1" w14:textId="77777777" w:rsidR="002F7C5F" w:rsidRDefault="002F7C5F" w:rsidP="002F7C5F">
      <w:pPr>
        <w:pStyle w:val="ListNumber2"/>
        <w:numPr>
          <w:ilvl w:val="1"/>
          <w:numId w:val="22"/>
        </w:numPr>
        <w:rPr>
          <w:lang w:eastAsia="fr-CA"/>
        </w:rPr>
      </w:pPr>
      <w:r>
        <w:rPr>
          <w:lang w:eastAsia="fr-CA"/>
        </w:rPr>
        <w:t>External works to the main building concurrent with</w:t>
      </w:r>
    </w:p>
    <w:p w14:paraId="31BCBCC2" w14:textId="77777777" w:rsidR="002F7C5F" w:rsidRDefault="002F7C5F" w:rsidP="002F7C5F">
      <w:pPr>
        <w:pStyle w:val="ListNumber2"/>
        <w:numPr>
          <w:ilvl w:val="1"/>
          <w:numId w:val="22"/>
        </w:numPr>
        <w:rPr>
          <w:lang w:eastAsia="fr-CA"/>
        </w:rPr>
      </w:pPr>
      <w:r>
        <w:rPr>
          <w:lang w:eastAsia="fr-CA"/>
        </w:rPr>
        <w:t>Internal building services and fit out</w:t>
      </w:r>
    </w:p>
    <w:p w14:paraId="30A224E9" w14:textId="77777777" w:rsidR="002F7C5F" w:rsidRDefault="002F7C5F" w:rsidP="002F7C5F">
      <w:pPr>
        <w:pStyle w:val="ListNumber2"/>
        <w:numPr>
          <w:ilvl w:val="1"/>
          <w:numId w:val="22"/>
        </w:numPr>
        <w:rPr>
          <w:lang w:eastAsia="fr-CA"/>
        </w:rPr>
      </w:pPr>
      <w:r>
        <w:rPr>
          <w:lang w:eastAsia="fr-CA"/>
        </w:rPr>
        <w:t>Defects rectification and commissioning</w:t>
      </w:r>
    </w:p>
    <w:p w14:paraId="576ECE98" w14:textId="77777777" w:rsidR="002F7C5F" w:rsidRDefault="002F7C5F" w:rsidP="002F7C5F">
      <w:pPr>
        <w:pStyle w:val="ListNumber2"/>
        <w:numPr>
          <w:ilvl w:val="1"/>
          <w:numId w:val="22"/>
        </w:numPr>
        <w:rPr>
          <w:lang w:eastAsia="fr-CA"/>
        </w:rPr>
      </w:pPr>
      <w:r>
        <w:rPr>
          <w:lang w:eastAsia="fr-CA"/>
        </w:rPr>
        <w:t>Completion works and disestablishment</w:t>
      </w:r>
    </w:p>
    <w:p w14:paraId="22656EB6" w14:textId="200879E4" w:rsidR="00991302" w:rsidRDefault="00983AD8" w:rsidP="00073495">
      <w:pPr>
        <w:pStyle w:val="Heading2"/>
      </w:pPr>
      <w:bookmarkStart w:id="18" w:name="_Toc179975602"/>
      <w:r>
        <w:t>Site Contact Details</w:t>
      </w:r>
      <w:bookmarkEnd w:id="18"/>
    </w:p>
    <w:tbl>
      <w:tblPr>
        <w:tblStyle w:val="Table1"/>
        <w:tblW w:w="0" w:type="auto"/>
        <w:tblInd w:w="139" w:type="dxa"/>
        <w:tblLook w:val="04A0" w:firstRow="1" w:lastRow="0" w:firstColumn="1" w:lastColumn="0" w:noHBand="0" w:noVBand="1"/>
      </w:tblPr>
      <w:tblGrid>
        <w:gridCol w:w="3110"/>
        <w:gridCol w:w="3249"/>
        <w:gridCol w:w="3249"/>
      </w:tblGrid>
      <w:tr w:rsidR="002F7C5F" w:rsidRPr="00F05591" w14:paraId="62A16E51" w14:textId="77777777" w:rsidTr="002F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shd w:val="clear" w:color="auto" w:fill="B7D1E3" w:themeFill="accent2" w:themeFillShade="E6"/>
          </w:tcPr>
          <w:p w14:paraId="7AA4AFC8" w14:textId="77777777" w:rsidR="002F7C5F" w:rsidRPr="00751C70" w:rsidRDefault="002F7C5F" w:rsidP="00BE7F10">
            <w:pPr>
              <w:pStyle w:val="BodyText"/>
              <w:rPr>
                <w:b/>
                <w:bCs/>
                <w:lang w:eastAsia="fr-CA"/>
              </w:rPr>
            </w:pPr>
            <w:bookmarkStart w:id="19" w:name="_Hlk130301420"/>
            <w:r w:rsidRPr="00751C70">
              <w:rPr>
                <w:b/>
                <w:bCs/>
                <w:lang w:eastAsia="fr-CA"/>
              </w:rPr>
              <w:t>Role</w:t>
            </w:r>
          </w:p>
        </w:tc>
        <w:tc>
          <w:tcPr>
            <w:tcW w:w="3249" w:type="dxa"/>
            <w:shd w:val="clear" w:color="auto" w:fill="B7D1E3" w:themeFill="accent2" w:themeFillShade="E6"/>
          </w:tcPr>
          <w:p w14:paraId="1AF8851E" w14:textId="77777777" w:rsidR="002F7C5F" w:rsidRPr="00751C70" w:rsidRDefault="002F7C5F" w:rsidP="00BE7F10">
            <w:pPr>
              <w:pStyle w:val="BodyText"/>
              <w:cnfStyle w:val="100000000000" w:firstRow="1" w:lastRow="0" w:firstColumn="0" w:lastColumn="0" w:oddVBand="0" w:evenVBand="0" w:oddHBand="0" w:evenHBand="0" w:firstRowFirstColumn="0" w:firstRowLastColumn="0" w:lastRowFirstColumn="0" w:lastRowLastColumn="0"/>
              <w:rPr>
                <w:b/>
                <w:bCs/>
                <w:lang w:eastAsia="fr-CA"/>
              </w:rPr>
            </w:pPr>
            <w:r w:rsidRPr="00751C70">
              <w:rPr>
                <w:b/>
                <w:bCs/>
                <w:lang w:eastAsia="fr-CA"/>
              </w:rPr>
              <w:t>Contact name</w:t>
            </w:r>
          </w:p>
        </w:tc>
        <w:tc>
          <w:tcPr>
            <w:tcW w:w="3249" w:type="dxa"/>
            <w:shd w:val="clear" w:color="auto" w:fill="B7D1E3" w:themeFill="accent2" w:themeFillShade="E6"/>
          </w:tcPr>
          <w:p w14:paraId="4B17944F" w14:textId="77777777" w:rsidR="002F7C5F" w:rsidRPr="00751C70" w:rsidRDefault="002F7C5F" w:rsidP="00BE7F10">
            <w:pPr>
              <w:pStyle w:val="BodyText"/>
              <w:cnfStyle w:val="100000000000" w:firstRow="1" w:lastRow="0" w:firstColumn="0" w:lastColumn="0" w:oddVBand="0" w:evenVBand="0" w:oddHBand="0" w:evenHBand="0" w:firstRowFirstColumn="0" w:firstRowLastColumn="0" w:lastRowFirstColumn="0" w:lastRowLastColumn="0"/>
              <w:rPr>
                <w:b/>
                <w:bCs/>
                <w:lang w:eastAsia="fr-CA"/>
              </w:rPr>
            </w:pPr>
            <w:r w:rsidRPr="00751C70">
              <w:rPr>
                <w:b/>
                <w:bCs/>
                <w:lang w:eastAsia="fr-CA"/>
              </w:rPr>
              <w:t>Contact detail</w:t>
            </w:r>
          </w:p>
        </w:tc>
      </w:tr>
      <w:tr w:rsidR="002F7C5F" w:rsidRPr="00F05591" w14:paraId="3C2225BC" w14:textId="77777777" w:rsidTr="002F7C5F">
        <w:tc>
          <w:tcPr>
            <w:cnfStyle w:val="001000000000" w:firstRow="0" w:lastRow="0" w:firstColumn="1" w:lastColumn="0" w:oddVBand="0" w:evenVBand="0" w:oddHBand="0" w:evenHBand="0" w:firstRowFirstColumn="0" w:firstRowLastColumn="0" w:lastRowFirstColumn="0" w:lastRowLastColumn="0"/>
            <w:tcW w:w="3110" w:type="dxa"/>
          </w:tcPr>
          <w:p w14:paraId="66120E89" w14:textId="77777777" w:rsidR="002F7C5F" w:rsidRPr="000A7BD9" w:rsidRDefault="002F7C5F" w:rsidP="00BE7F10">
            <w:pPr>
              <w:pStyle w:val="BodyText"/>
              <w:rPr>
                <w:lang w:eastAsia="fr-CA"/>
              </w:rPr>
            </w:pPr>
            <w:r w:rsidRPr="000A7BD9">
              <w:rPr>
                <w:lang w:eastAsia="fr-CA"/>
              </w:rPr>
              <w:t>General Manager</w:t>
            </w:r>
            <w:r>
              <w:rPr>
                <w:lang w:eastAsia="fr-CA"/>
              </w:rPr>
              <w:t xml:space="preserve"> (Rohrig office)</w:t>
            </w:r>
          </w:p>
        </w:tc>
        <w:tc>
          <w:tcPr>
            <w:tcW w:w="3249" w:type="dxa"/>
          </w:tcPr>
          <w:p w14:paraId="5DC49A4D" w14:textId="77777777" w:rsidR="002F7C5F" w:rsidRPr="000A7BD9" w:rsidRDefault="002F7C5F" w:rsidP="00BE7F10">
            <w:pPr>
              <w:pStyle w:val="BodyText"/>
              <w:cnfStyle w:val="000000000000" w:firstRow="0" w:lastRow="0" w:firstColumn="0" w:lastColumn="0" w:oddVBand="0" w:evenVBand="0" w:oddHBand="0" w:evenHBand="0" w:firstRowFirstColumn="0" w:firstRowLastColumn="0" w:lastRowFirstColumn="0" w:lastRowLastColumn="0"/>
              <w:rPr>
                <w:lang w:eastAsia="fr-CA"/>
              </w:rPr>
            </w:pPr>
            <w:r w:rsidRPr="000A7BD9">
              <w:rPr>
                <w:lang w:eastAsia="fr-CA"/>
              </w:rPr>
              <w:t xml:space="preserve">David Campbell </w:t>
            </w:r>
          </w:p>
        </w:tc>
        <w:tc>
          <w:tcPr>
            <w:tcW w:w="3249" w:type="dxa"/>
          </w:tcPr>
          <w:p w14:paraId="5A605177" w14:textId="77777777" w:rsidR="002F7C5F" w:rsidRPr="000A7BD9" w:rsidRDefault="002F7C5F" w:rsidP="00BE7F10">
            <w:pPr>
              <w:pStyle w:val="BodyText"/>
              <w:cnfStyle w:val="000000000000" w:firstRow="0" w:lastRow="0" w:firstColumn="0" w:lastColumn="0" w:oddVBand="0" w:evenVBand="0" w:oddHBand="0" w:evenHBand="0" w:firstRowFirstColumn="0" w:firstRowLastColumn="0" w:lastRowFirstColumn="0" w:lastRowLastColumn="0"/>
              <w:rPr>
                <w:lang w:eastAsia="fr-CA"/>
              </w:rPr>
            </w:pPr>
            <w:r>
              <w:rPr>
                <w:lang w:eastAsia="fr-CA"/>
              </w:rPr>
              <w:t>02 9695 1668</w:t>
            </w:r>
          </w:p>
        </w:tc>
      </w:tr>
      <w:tr w:rsidR="002F7C5F" w:rsidRPr="00F05591" w14:paraId="03C4FDFF" w14:textId="77777777" w:rsidTr="002F7C5F">
        <w:tc>
          <w:tcPr>
            <w:cnfStyle w:val="001000000000" w:firstRow="0" w:lastRow="0" w:firstColumn="1" w:lastColumn="0" w:oddVBand="0" w:evenVBand="0" w:oddHBand="0" w:evenHBand="0" w:firstRowFirstColumn="0" w:firstRowLastColumn="0" w:lastRowFirstColumn="0" w:lastRowLastColumn="0"/>
            <w:tcW w:w="3110" w:type="dxa"/>
          </w:tcPr>
          <w:p w14:paraId="050E7F88" w14:textId="77777777" w:rsidR="002F7C5F" w:rsidRPr="000A7BD9" w:rsidRDefault="002F7C5F" w:rsidP="00BE7F10">
            <w:pPr>
              <w:pStyle w:val="BodyText"/>
              <w:rPr>
                <w:lang w:eastAsia="fr-CA"/>
              </w:rPr>
            </w:pPr>
            <w:r w:rsidRPr="000A7BD9">
              <w:rPr>
                <w:lang w:eastAsia="fr-CA"/>
              </w:rPr>
              <w:t>Project Manager</w:t>
            </w:r>
          </w:p>
        </w:tc>
        <w:tc>
          <w:tcPr>
            <w:tcW w:w="3249" w:type="dxa"/>
          </w:tcPr>
          <w:p w14:paraId="183F3CE8" w14:textId="77777777" w:rsidR="002F7C5F" w:rsidRPr="000A7BD9" w:rsidRDefault="002F7C5F" w:rsidP="00BE7F10">
            <w:pPr>
              <w:pStyle w:val="BodyText"/>
              <w:cnfStyle w:val="000000000000" w:firstRow="0" w:lastRow="0" w:firstColumn="0" w:lastColumn="0" w:oddVBand="0" w:evenVBand="0" w:oddHBand="0" w:evenHBand="0" w:firstRowFirstColumn="0" w:firstRowLastColumn="0" w:lastRowFirstColumn="0" w:lastRowLastColumn="0"/>
              <w:rPr>
                <w:lang w:eastAsia="fr-CA"/>
              </w:rPr>
            </w:pPr>
            <w:r w:rsidRPr="000A7BD9">
              <w:rPr>
                <w:lang w:eastAsia="fr-CA"/>
              </w:rPr>
              <w:t xml:space="preserve">Brad Blanshard </w:t>
            </w:r>
          </w:p>
        </w:tc>
        <w:tc>
          <w:tcPr>
            <w:tcW w:w="3249" w:type="dxa"/>
          </w:tcPr>
          <w:p w14:paraId="4D10421C" w14:textId="77777777" w:rsidR="002F7C5F" w:rsidRPr="000A7BD9" w:rsidRDefault="002F7C5F" w:rsidP="00BE7F10">
            <w:pPr>
              <w:pStyle w:val="BodyText"/>
              <w:cnfStyle w:val="000000000000" w:firstRow="0" w:lastRow="0" w:firstColumn="0" w:lastColumn="0" w:oddVBand="0" w:evenVBand="0" w:oddHBand="0" w:evenHBand="0" w:firstRowFirstColumn="0" w:firstRowLastColumn="0" w:lastRowFirstColumn="0" w:lastRowLastColumn="0"/>
              <w:rPr>
                <w:lang w:eastAsia="fr-CA"/>
              </w:rPr>
            </w:pPr>
            <w:r w:rsidRPr="000A7BD9">
              <w:rPr>
                <w:lang w:eastAsia="fr-CA"/>
              </w:rPr>
              <w:t>0435 755 307</w:t>
            </w:r>
          </w:p>
        </w:tc>
      </w:tr>
      <w:tr w:rsidR="002F7C5F" w:rsidRPr="00F05591" w14:paraId="3E3F67AA" w14:textId="77777777" w:rsidTr="002F7C5F">
        <w:tc>
          <w:tcPr>
            <w:cnfStyle w:val="001000000000" w:firstRow="0" w:lastRow="0" w:firstColumn="1" w:lastColumn="0" w:oddVBand="0" w:evenVBand="0" w:oddHBand="0" w:evenHBand="0" w:firstRowFirstColumn="0" w:firstRowLastColumn="0" w:lastRowFirstColumn="0" w:lastRowLastColumn="0"/>
            <w:tcW w:w="3110" w:type="dxa"/>
          </w:tcPr>
          <w:p w14:paraId="3750E09A" w14:textId="77777777" w:rsidR="002F7C5F" w:rsidRPr="000A7BD9" w:rsidRDefault="002F7C5F" w:rsidP="00BE7F10">
            <w:pPr>
              <w:pStyle w:val="BodyText"/>
              <w:rPr>
                <w:lang w:eastAsia="fr-CA"/>
              </w:rPr>
            </w:pPr>
            <w:r w:rsidRPr="000A7BD9">
              <w:rPr>
                <w:lang w:eastAsia="fr-CA"/>
              </w:rPr>
              <w:t xml:space="preserve">Site manager </w:t>
            </w:r>
          </w:p>
        </w:tc>
        <w:tc>
          <w:tcPr>
            <w:tcW w:w="3249" w:type="dxa"/>
          </w:tcPr>
          <w:p w14:paraId="34C539EE" w14:textId="77777777" w:rsidR="002F7C5F" w:rsidRPr="000A7BD9" w:rsidRDefault="002F7C5F" w:rsidP="00BE7F10">
            <w:pPr>
              <w:pStyle w:val="BodyText"/>
              <w:cnfStyle w:val="000000000000" w:firstRow="0" w:lastRow="0" w:firstColumn="0" w:lastColumn="0" w:oddVBand="0" w:evenVBand="0" w:oddHBand="0" w:evenHBand="0" w:firstRowFirstColumn="0" w:firstRowLastColumn="0" w:lastRowFirstColumn="0" w:lastRowLastColumn="0"/>
              <w:rPr>
                <w:lang w:eastAsia="fr-CA"/>
              </w:rPr>
            </w:pPr>
            <w:r w:rsidRPr="000A7BD9">
              <w:rPr>
                <w:lang w:eastAsia="fr-CA"/>
              </w:rPr>
              <w:t xml:space="preserve">Andries van der Walt </w:t>
            </w:r>
          </w:p>
        </w:tc>
        <w:tc>
          <w:tcPr>
            <w:tcW w:w="3249" w:type="dxa"/>
          </w:tcPr>
          <w:p w14:paraId="0D4C2BF7" w14:textId="77777777" w:rsidR="002F7C5F" w:rsidRPr="000A7BD9" w:rsidRDefault="002F7C5F" w:rsidP="00BE7F10">
            <w:pPr>
              <w:pStyle w:val="BodyText"/>
              <w:cnfStyle w:val="000000000000" w:firstRow="0" w:lastRow="0" w:firstColumn="0" w:lastColumn="0" w:oddVBand="0" w:evenVBand="0" w:oddHBand="0" w:evenHBand="0" w:firstRowFirstColumn="0" w:firstRowLastColumn="0" w:lastRowFirstColumn="0" w:lastRowLastColumn="0"/>
              <w:rPr>
                <w:lang w:eastAsia="fr-CA"/>
              </w:rPr>
            </w:pPr>
            <w:r w:rsidRPr="000A7BD9">
              <w:rPr>
                <w:lang w:eastAsia="fr-CA"/>
              </w:rPr>
              <w:t>0437 017 720</w:t>
            </w:r>
          </w:p>
        </w:tc>
      </w:tr>
      <w:bookmarkEnd w:id="19"/>
    </w:tbl>
    <w:p w14:paraId="3E4FCD6A" w14:textId="5EF8B5EB" w:rsidR="00662F30" w:rsidRDefault="00662F30" w:rsidP="00AF77E3">
      <w:pPr>
        <w:pStyle w:val="ListParagraph"/>
        <w:numPr>
          <w:ilvl w:val="0"/>
          <w:numId w:val="0"/>
        </w:numPr>
      </w:pPr>
    </w:p>
    <w:p w14:paraId="2515B655" w14:textId="279F281E" w:rsidR="0069047A" w:rsidRDefault="00FE0C9C" w:rsidP="0069047A">
      <w:pPr>
        <w:pStyle w:val="Heading1"/>
      </w:pPr>
      <w:bookmarkStart w:id="20" w:name="_Toc179975603"/>
      <w:r>
        <w:lastRenderedPageBreak/>
        <w:t>Soil and water management</w:t>
      </w:r>
      <w:bookmarkEnd w:id="20"/>
      <w:r>
        <w:t xml:space="preserve"> </w:t>
      </w:r>
      <w:r w:rsidR="0069047A">
        <w:t xml:space="preserve"> </w:t>
      </w:r>
    </w:p>
    <w:p w14:paraId="66898AEB" w14:textId="23A6E1F6" w:rsidR="00A568F9" w:rsidRDefault="00A568F9" w:rsidP="00073495">
      <w:pPr>
        <w:pStyle w:val="Heading2"/>
      </w:pPr>
      <w:bookmarkStart w:id="21" w:name="_Toc179975604"/>
      <w:r>
        <w:t>Erosion Risk</w:t>
      </w:r>
      <w:bookmarkEnd w:id="21"/>
      <w:r>
        <w:t xml:space="preserve"> </w:t>
      </w:r>
    </w:p>
    <w:p w14:paraId="6C136236" w14:textId="048194F3" w:rsidR="00A568F9" w:rsidRDefault="00D65BB5" w:rsidP="00A568F9">
      <w:pPr>
        <w:pStyle w:val="BodyText"/>
        <w:rPr>
          <w:lang w:eastAsia="fr-CA"/>
        </w:rPr>
      </w:pPr>
      <w:r>
        <w:t xml:space="preserve">Erosion risk is a quantitative assessment of the potential risk for erosion from a site for the purposes of planning erosion and sediment control. This is based on a number of factors including rainfall, slope, soil types and site management conditions. </w:t>
      </w:r>
      <w:r w:rsidR="00162E1A">
        <w:rPr>
          <w:lang w:eastAsia="fr-CA"/>
        </w:rPr>
        <w:t xml:space="preserve">The erosion risk has been </w:t>
      </w:r>
      <w:r w:rsidR="001447B8">
        <w:rPr>
          <w:lang w:eastAsia="fr-CA"/>
        </w:rPr>
        <w:t>determined</w:t>
      </w:r>
      <w:r w:rsidR="00162E1A">
        <w:rPr>
          <w:lang w:eastAsia="fr-CA"/>
        </w:rPr>
        <w:t xml:space="preserve"> for this site based on </w:t>
      </w:r>
      <w:r w:rsidR="004D569B">
        <w:rPr>
          <w:lang w:eastAsia="fr-CA"/>
        </w:rPr>
        <w:t xml:space="preserve">the Revised Universal Soil Loss equation (RUSLE) in </w:t>
      </w:r>
      <w:r w:rsidR="00162E1A">
        <w:rPr>
          <w:lang w:eastAsia="fr-CA"/>
        </w:rPr>
        <w:t xml:space="preserve">Appendix </w:t>
      </w:r>
      <w:r w:rsidR="001447B8">
        <w:rPr>
          <w:lang w:eastAsia="fr-CA"/>
        </w:rPr>
        <w:t>A1 of the Bluebook.</w:t>
      </w:r>
    </w:p>
    <w:p w14:paraId="2301A395" w14:textId="7BAB835F" w:rsidR="001447B8" w:rsidRDefault="001447B8" w:rsidP="00A568F9">
      <w:pPr>
        <w:pStyle w:val="BodyText"/>
        <w:rPr>
          <w:lang w:eastAsia="fr-CA"/>
        </w:rPr>
      </w:pPr>
      <w:r>
        <w:rPr>
          <w:lang w:eastAsia="fr-CA"/>
        </w:rPr>
        <w:t>Erosion risk (A) = R K LS P C</w:t>
      </w:r>
    </w:p>
    <w:p w14:paraId="7640B608" w14:textId="0E156705" w:rsidR="003C5956" w:rsidRDefault="003C5956" w:rsidP="00A568F9">
      <w:pPr>
        <w:pStyle w:val="BodyText"/>
        <w:rPr>
          <w:lang w:eastAsia="fr-CA"/>
        </w:rPr>
      </w:pPr>
      <w:r>
        <w:rPr>
          <w:lang w:eastAsia="fr-CA"/>
        </w:rPr>
        <w:t>Assumed factors:</w:t>
      </w:r>
    </w:p>
    <w:p w14:paraId="23FF683F" w14:textId="1CB11D50" w:rsidR="003C5956" w:rsidRDefault="003C5956" w:rsidP="007D5743">
      <w:pPr>
        <w:pStyle w:val="TableBullet1"/>
      </w:pPr>
      <w:r>
        <w:t>R Rainfall erosivity</w:t>
      </w:r>
      <w:r w:rsidR="00C7355E">
        <w:t xml:space="preserve"> </w:t>
      </w:r>
      <w:r w:rsidR="004D569B">
        <w:tab/>
      </w:r>
      <w:r w:rsidR="004D569B">
        <w:tab/>
      </w:r>
      <w:r w:rsidR="00C7355E">
        <w:t xml:space="preserve">= </w:t>
      </w:r>
      <w:r w:rsidR="00476FAE">
        <w:t>3</w:t>
      </w:r>
      <w:r w:rsidR="00E539C6">
        <w:t>0</w:t>
      </w:r>
      <w:r w:rsidR="00476FAE">
        <w:t>00</w:t>
      </w:r>
      <w:r w:rsidR="009709DD">
        <w:t xml:space="preserve"> (</w:t>
      </w:r>
      <w:r w:rsidR="00476FAE">
        <w:t>Sydney R factor</w:t>
      </w:r>
      <w:r w:rsidR="009709DD">
        <w:t xml:space="preserve"> map)</w:t>
      </w:r>
    </w:p>
    <w:p w14:paraId="3901E2C4" w14:textId="6E825569" w:rsidR="003C5956" w:rsidRDefault="003C5956" w:rsidP="007D5743">
      <w:pPr>
        <w:pStyle w:val="TableBullet1"/>
      </w:pPr>
      <w:r>
        <w:t xml:space="preserve">K Soil erodibility </w:t>
      </w:r>
      <w:r w:rsidR="004D569B">
        <w:tab/>
      </w:r>
      <w:r w:rsidR="004D569B">
        <w:tab/>
      </w:r>
      <w:r w:rsidR="0054434B">
        <w:t>= 0.0</w:t>
      </w:r>
      <w:r w:rsidR="00476FAE">
        <w:t>25</w:t>
      </w:r>
      <w:r w:rsidR="00FF4096">
        <w:t xml:space="preserve"> </w:t>
      </w:r>
      <w:r w:rsidR="009709DD">
        <w:t>(</w:t>
      </w:r>
      <w:r w:rsidR="00476FAE">
        <w:t xml:space="preserve">Assume </w:t>
      </w:r>
      <w:r w:rsidR="00E539C6">
        <w:t xml:space="preserve">Type F, Glenorie landscapes </w:t>
      </w:r>
      <w:r w:rsidR="002F7C5F">
        <w:t>silty clay</w:t>
      </w:r>
      <w:r w:rsidR="00E539C6">
        <w:t>, low dispersibility</w:t>
      </w:r>
      <w:r w:rsidR="002F7C5F">
        <w:t>)</w:t>
      </w:r>
    </w:p>
    <w:p w14:paraId="148F33F7" w14:textId="7B2BC9F5" w:rsidR="003C5956" w:rsidRDefault="003C5956" w:rsidP="007D5743">
      <w:pPr>
        <w:pStyle w:val="TableBullet1"/>
      </w:pPr>
      <w:r>
        <w:t>LS Slope length/gradient</w:t>
      </w:r>
      <w:r w:rsidR="00C7355E">
        <w:t xml:space="preserve"> </w:t>
      </w:r>
      <w:r w:rsidR="004D569B">
        <w:tab/>
      </w:r>
      <w:r w:rsidR="004D569B">
        <w:tab/>
      </w:r>
      <w:r w:rsidR="00C7355E">
        <w:t>=</w:t>
      </w:r>
      <w:r w:rsidR="002248DB">
        <w:t xml:space="preserve"> </w:t>
      </w:r>
      <w:r w:rsidR="009900CE">
        <w:t>1.00</w:t>
      </w:r>
      <w:r w:rsidR="00C7355E">
        <w:t xml:space="preserve"> </w:t>
      </w:r>
      <w:r w:rsidR="00C0605A">
        <w:t>(</w:t>
      </w:r>
      <w:r w:rsidR="002F7C5F">
        <w:t>4</w:t>
      </w:r>
      <w:r w:rsidR="009900CE">
        <w:t>m elevation/</w:t>
      </w:r>
      <w:r w:rsidR="002F7C5F">
        <w:t>13</w:t>
      </w:r>
      <w:r w:rsidR="009900CE">
        <w:t>0mlength=</w:t>
      </w:r>
      <w:r w:rsidR="002F7C5F">
        <w:t>3</w:t>
      </w:r>
      <w:r w:rsidR="00C0605A">
        <w:t>%)</w:t>
      </w:r>
    </w:p>
    <w:p w14:paraId="41F6FB9A" w14:textId="6FAB9330" w:rsidR="003C5956" w:rsidRDefault="003C5956" w:rsidP="007D5743">
      <w:pPr>
        <w:pStyle w:val="TableBullet1"/>
      </w:pPr>
      <w:r>
        <w:t>P Erosion control practice</w:t>
      </w:r>
      <w:r w:rsidR="00C7355E">
        <w:t xml:space="preserve"> </w:t>
      </w:r>
      <w:r w:rsidR="004D569B">
        <w:tab/>
      </w:r>
      <w:r w:rsidR="004D569B">
        <w:tab/>
      </w:r>
      <w:r w:rsidR="00C7355E">
        <w:t xml:space="preserve">= </w:t>
      </w:r>
      <w:r w:rsidR="0068557D">
        <w:t>1</w:t>
      </w:r>
      <w:r w:rsidR="00DE07DA">
        <w:t xml:space="preserve"> (</w:t>
      </w:r>
      <w:r w:rsidR="007D5743">
        <w:t>worst case c</w:t>
      </w:r>
      <w:r w:rsidR="00DE07DA">
        <w:t>onstruction phase)</w:t>
      </w:r>
    </w:p>
    <w:p w14:paraId="13ABE80D" w14:textId="65900E7F" w:rsidR="003C5956" w:rsidRDefault="003C5956" w:rsidP="007D5743">
      <w:pPr>
        <w:pStyle w:val="TableBullet1"/>
      </w:pPr>
      <w:r>
        <w:t xml:space="preserve">C Groundcover </w:t>
      </w:r>
      <w:r w:rsidR="00C7355E">
        <w:t>management</w:t>
      </w:r>
      <w:r w:rsidR="004D569B">
        <w:tab/>
      </w:r>
      <w:r w:rsidR="00C7355E">
        <w:t xml:space="preserve">= </w:t>
      </w:r>
      <w:r w:rsidR="00365673">
        <w:t>1.3</w:t>
      </w:r>
      <w:r w:rsidR="00DE07DA">
        <w:t xml:space="preserve"> (</w:t>
      </w:r>
      <w:r w:rsidR="007D5743">
        <w:t xml:space="preserve">worst case </w:t>
      </w:r>
      <w:r w:rsidR="00DE07DA">
        <w:t>construction phase)</w:t>
      </w:r>
      <w:r w:rsidR="00FE790B">
        <w:t>.</w:t>
      </w:r>
    </w:p>
    <w:p w14:paraId="3097FFA1" w14:textId="3249B0BB" w:rsidR="009900CE" w:rsidRDefault="009900CE" w:rsidP="007D5743">
      <w:pPr>
        <w:pStyle w:val="TableBullet1"/>
      </w:pPr>
      <w:r>
        <w:t xml:space="preserve">Site </w:t>
      </w:r>
      <w:r w:rsidR="00971A84">
        <w:t xml:space="preserve">disturbance </w:t>
      </w:r>
      <w:r>
        <w:t xml:space="preserve">area </w:t>
      </w:r>
      <w:r w:rsidR="004D569B">
        <w:tab/>
      </w:r>
      <w:r w:rsidR="004D569B">
        <w:tab/>
        <w:t>=</w:t>
      </w:r>
      <w:r w:rsidR="002F7C5F">
        <w:t xml:space="preserve"> 0.29</w:t>
      </w:r>
      <w:r>
        <w:t xml:space="preserve"> hectares</w:t>
      </w:r>
    </w:p>
    <w:p w14:paraId="16F3C76C" w14:textId="19FDA835" w:rsidR="00476FAE" w:rsidRDefault="00DE07DA" w:rsidP="00A568F9">
      <w:pPr>
        <w:pStyle w:val="BodyText"/>
        <w:rPr>
          <w:lang w:eastAsia="fr-CA"/>
        </w:rPr>
      </w:pPr>
      <w:r w:rsidRPr="4BF80577">
        <w:rPr>
          <w:lang w:eastAsia="fr-CA"/>
        </w:rPr>
        <w:t>Based on a</w:t>
      </w:r>
      <w:r w:rsidR="004D569B">
        <w:rPr>
          <w:lang w:eastAsia="fr-CA"/>
        </w:rPr>
        <w:t xml:space="preserve">n estimated </w:t>
      </w:r>
      <w:r w:rsidRPr="4BF80577">
        <w:rPr>
          <w:lang w:eastAsia="fr-CA"/>
        </w:rPr>
        <w:t xml:space="preserve">soil loss of </w:t>
      </w:r>
      <w:r w:rsidR="00E539C6">
        <w:rPr>
          <w:lang w:eastAsia="fr-CA"/>
        </w:rPr>
        <w:t>97.5</w:t>
      </w:r>
      <w:r w:rsidR="00175DA1">
        <w:rPr>
          <w:lang w:eastAsia="fr-CA"/>
        </w:rPr>
        <w:t xml:space="preserve"> </w:t>
      </w:r>
      <w:r w:rsidR="00DB3BFD" w:rsidRPr="4BF80577">
        <w:rPr>
          <w:lang w:eastAsia="fr-CA"/>
        </w:rPr>
        <w:t>t</w:t>
      </w:r>
      <w:r w:rsidR="004D569B">
        <w:rPr>
          <w:lang w:eastAsia="fr-CA"/>
        </w:rPr>
        <w:t xml:space="preserve">onnes per hectare per year, </w:t>
      </w:r>
      <w:r w:rsidR="0071045D" w:rsidRPr="4BF80577">
        <w:rPr>
          <w:lang w:eastAsia="fr-CA"/>
        </w:rPr>
        <w:t xml:space="preserve">there is a </w:t>
      </w:r>
      <w:r w:rsidR="00476FAE">
        <w:rPr>
          <w:lang w:eastAsia="fr-CA"/>
        </w:rPr>
        <w:t>generally low</w:t>
      </w:r>
      <w:r w:rsidR="0071045D" w:rsidRPr="4BF80577">
        <w:rPr>
          <w:lang w:eastAsia="fr-CA"/>
        </w:rPr>
        <w:t xml:space="preserve"> erosion risk from this site</w:t>
      </w:r>
      <w:r w:rsidR="004D569B">
        <w:rPr>
          <w:lang w:eastAsia="fr-CA"/>
        </w:rPr>
        <w:t>. This is</w:t>
      </w:r>
      <w:r w:rsidR="00BE196C" w:rsidRPr="4BF80577">
        <w:rPr>
          <w:lang w:eastAsia="fr-CA"/>
        </w:rPr>
        <w:t xml:space="preserve"> </w:t>
      </w:r>
      <w:r w:rsidR="00476FAE">
        <w:rPr>
          <w:lang w:eastAsia="fr-CA"/>
        </w:rPr>
        <w:t>mainly due to the low overall gradient</w:t>
      </w:r>
      <w:r w:rsidR="00E539C6">
        <w:rPr>
          <w:lang w:eastAsia="fr-CA"/>
        </w:rPr>
        <w:t xml:space="preserve">, </w:t>
      </w:r>
      <w:r w:rsidR="00476FAE">
        <w:rPr>
          <w:lang w:eastAsia="fr-CA"/>
        </w:rPr>
        <w:t>lack of concentrated flow paths</w:t>
      </w:r>
      <w:r w:rsidR="004D569B">
        <w:rPr>
          <w:lang w:eastAsia="fr-CA"/>
        </w:rPr>
        <w:t xml:space="preserve"> and </w:t>
      </w:r>
      <w:r w:rsidR="00E539C6">
        <w:rPr>
          <w:lang w:eastAsia="fr-CA"/>
        </w:rPr>
        <w:t>soil types</w:t>
      </w:r>
      <w:r w:rsidR="00476FAE">
        <w:rPr>
          <w:lang w:eastAsia="fr-CA"/>
        </w:rPr>
        <w:t xml:space="preserve">. It should be noted that there </w:t>
      </w:r>
      <w:r w:rsidR="00E539C6">
        <w:rPr>
          <w:lang w:eastAsia="fr-CA"/>
        </w:rPr>
        <w:t xml:space="preserve">would be batter areas </w:t>
      </w:r>
      <w:r w:rsidR="00476FAE">
        <w:rPr>
          <w:lang w:eastAsia="fr-CA"/>
        </w:rPr>
        <w:t xml:space="preserve">with </w:t>
      </w:r>
      <w:r w:rsidR="00E539C6">
        <w:rPr>
          <w:lang w:eastAsia="fr-CA"/>
        </w:rPr>
        <w:t xml:space="preserve">localised </w:t>
      </w:r>
      <w:r w:rsidR="00476FAE">
        <w:rPr>
          <w:lang w:eastAsia="fr-CA"/>
        </w:rPr>
        <w:t xml:space="preserve">steeper slopes that </w:t>
      </w:r>
      <w:r w:rsidR="004D569B">
        <w:rPr>
          <w:lang w:eastAsia="fr-CA"/>
        </w:rPr>
        <w:t>may</w:t>
      </w:r>
      <w:r w:rsidR="00476FAE">
        <w:rPr>
          <w:lang w:eastAsia="fr-CA"/>
        </w:rPr>
        <w:t xml:space="preserve"> require additional management during works.</w:t>
      </w:r>
    </w:p>
    <w:p w14:paraId="0A1CB1FC" w14:textId="6659BAC8" w:rsidR="00E539C6" w:rsidRDefault="00E539C6" w:rsidP="00A568F9">
      <w:pPr>
        <w:pStyle w:val="BodyText"/>
        <w:rPr>
          <w:lang w:eastAsia="fr-CA"/>
        </w:rPr>
      </w:pPr>
      <w:r>
        <w:rPr>
          <w:lang w:eastAsia="fr-CA"/>
        </w:rPr>
        <w:t xml:space="preserve">Based on the nature of the site and the low erosion risk, as per section 6.3.2 d of the </w:t>
      </w:r>
      <w:r w:rsidR="008E4D6A">
        <w:rPr>
          <w:lang w:eastAsia="fr-CA"/>
        </w:rPr>
        <w:t xml:space="preserve">Bluebook, a constructed sediment retention basin is not required. </w:t>
      </w:r>
    </w:p>
    <w:p w14:paraId="03BA6C59" w14:textId="1C80DDE5" w:rsidR="004D569B" w:rsidRDefault="008E4D6A" w:rsidP="00A568F9">
      <w:pPr>
        <w:pStyle w:val="BodyText"/>
        <w:rPr>
          <w:lang w:eastAsia="fr-CA"/>
        </w:rPr>
      </w:pPr>
      <w:r>
        <w:rPr>
          <w:lang w:eastAsia="fr-CA"/>
        </w:rPr>
        <w:t>Notwithstanding this, t</w:t>
      </w:r>
      <w:r w:rsidR="00194962">
        <w:rPr>
          <w:lang w:eastAsia="fr-CA"/>
        </w:rPr>
        <w:t xml:space="preserve">he </w:t>
      </w:r>
      <w:r w:rsidR="00D65EA8" w:rsidRPr="4BF80577">
        <w:rPr>
          <w:lang w:eastAsia="fr-CA"/>
        </w:rPr>
        <w:t xml:space="preserve">erosion </w:t>
      </w:r>
      <w:r w:rsidR="004B5E81" w:rsidRPr="4BF80577">
        <w:rPr>
          <w:lang w:eastAsia="fr-CA"/>
        </w:rPr>
        <w:t>risk</w:t>
      </w:r>
      <w:r w:rsidR="00D65EA8" w:rsidRPr="4BF80577">
        <w:rPr>
          <w:lang w:eastAsia="fr-CA"/>
        </w:rPr>
        <w:t xml:space="preserve"> will be </w:t>
      </w:r>
      <w:r w:rsidR="005577C5">
        <w:rPr>
          <w:lang w:eastAsia="fr-CA"/>
        </w:rPr>
        <w:t>further</w:t>
      </w:r>
      <w:r w:rsidR="00D65EA8" w:rsidRPr="4BF80577">
        <w:rPr>
          <w:lang w:eastAsia="fr-CA"/>
        </w:rPr>
        <w:t xml:space="preserve"> reduced </w:t>
      </w:r>
      <w:r w:rsidR="00476FAE">
        <w:rPr>
          <w:lang w:eastAsia="fr-CA"/>
        </w:rPr>
        <w:t xml:space="preserve">by </w:t>
      </w:r>
      <w:r w:rsidR="00971A84">
        <w:rPr>
          <w:lang w:eastAsia="fr-CA"/>
        </w:rPr>
        <w:t>taking a cautious approach to</w:t>
      </w:r>
      <w:r w:rsidR="00476FAE">
        <w:rPr>
          <w:lang w:eastAsia="fr-CA"/>
        </w:rPr>
        <w:t xml:space="preserve"> works planning to</w:t>
      </w:r>
      <w:r w:rsidR="004D569B">
        <w:rPr>
          <w:lang w:eastAsia="fr-CA"/>
        </w:rPr>
        <w:t>:</w:t>
      </w:r>
    </w:p>
    <w:p w14:paraId="35976BF5" w14:textId="0EDFA7BC" w:rsidR="004D569B" w:rsidRDefault="004D569B" w:rsidP="004D569B">
      <w:pPr>
        <w:pStyle w:val="TableBullet1"/>
      </w:pPr>
      <w:r>
        <w:t xml:space="preserve">Planning </w:t>
      </w:r>
      <w:r w:rsidR="008E4D6A">
        <w:t xml:space="preserve">works </w:t>
      </w:r>
      <w:r>
        <w:t>around climate and weather for periods of reduced rainfall</w:t>
      </w:r>
    </w:p>
    <w:p w14:paraId="53D710E5" w14:textId="1F3DB669" w:rsidR="00194962" w:rsidRDefault="008E4D6A" w:rsidP="004D569B">
      <w:pPr>
        <w:pStyle w:val="TableBullet1"/>
      </w:pPr>
      <w:r>
        <w:t>Focusing on temporary erosion controls during works to reduce risk of soil loss</w:t>
      </w:r>
    </w:p>
    <w:p w14:paraId="12B2C5AA" w14:textId="231C14A2" w:rsidR="008E4D6A" w:rsidRDefault="008E4D6A" w:rsidP="004D569B">
      <w:pPr>
        <w:pStyle w:val="TableBullet1"/>
      </w:pPr>
      <w:r>
        <w:t>Installation and maintenance of sediment controls throughout works</w:t>
      </w:r>
    </w:p>
    <w:p w14:paraId="37B834AE" w14:textId="0F55B83C" w:rsidR="00E5699A" w:rsidRPr="00E958FE" w:rsidRDefault="00E5699A" w:rsidP="00073495">
      <w:pPr>
        <w:pStyle w:val="Heading2"/>
      </w:pPr>
      <w:bookmarkStart w:id="22" w:name="_Toc179975605"/>
      <w:r w:rsidRPr="00E958FE">
        <w:t>Timing and Staging of works</w:t>
      </w:r>
      <w:bookmarkEnd w:id="22"/>
    </w:p>
    <w:p w14:paraId="1B9F870D" w14:textId="586D649C" w:rsidR="00C44607" w:rsidRDefault="00912063" w:rsidP="00912063">
      <w:pPr>
        <w:pStyle w:val="BodyText"/>
      </w:pPr>
      <w:r w:rsidRPr="00E6538E">
        <w:t xml:space="preserve">Weather conditions and forecasts </w:t>
      </w:r>
      <w:r w:rsidR="00175DA1">
        <w:t xml:space="preserve">are to </w:t>
      </w:r>
      <w:r w:rsidRPr="00E6538E">
        <w:t xml:space="preserve">be </w:t>
      </w:r>
      <w:r w:rsidR="00814649">
        <w:t xml:space="preserve">regularly </w:t>
      </w:r>
      <w:r w:rsidRPr="00E6538E">
        <w:t xml:space="preserve">monitored </w:t>
      </w:r>
      <w:r w:rsidR="00814649">
        <w:t xml:space="preserve">(as a minimum daily) </w:t>
      </w:r>
      <w:r w:rsidRPr="00E6538E">
        <w:t>during</w:t>
      </w:r>
      <w:r w:rsidR="00C44607">
        <w:t xml:space="preserve"> the </w:t>
      </w:r>
      <w:r w:rsidR="00175DA1">
        <w:t xml:space="preserve">earthworks </w:t>
      </w:r>
      <w:r w:rsidR="00C44607">
        <w:t xml:space="preserve">stripping, reshaping and capping </w:t>
      </w:r>
      <w:r w:rsidR="00FC2B13">
        <w:t>phase</w:t>
      </w:r>
      <w:r w:rsidR="00C44607">
        <w:t>s</w:t>
      </w:r>
      <w:r w:rsidRPr="00E6538E">
        <w:t xml:space="preserve">. </w:t>
      </w:r>
      <w:r w:rsidR="00C227FA">
        <w:t xml:space="preserve">Earthworks </w:t>
      </w:r>
      <w:r w:rsidRPr="00E6538E">
        <w:t>works</w:t>
      </w:r>
      <w:r w:rsidRPr="00E6538E" w:rsidDel="00A61F82">
        <w:t xml:space="preserve"> </w:t>
      </w:r>
      <w:r w:rsidR="00A61F82">
        <w:t>will</w:t>
      </w:r>
      <w:r w:rsidR="00A61F82" w:rsidRPr="00E6538E">
        <w:t xml:space="preserve"> </w:t>
      </w:r>
      <w:r w:rsidRPr="00E6538E">
        <w:t>be put on hold in periods of rainfall where runoff cannot be managed effectively at the site.</w:t>
      </w:r>
      <w:r w:rsidR="004B5E81">
        <w:t xml:space="preserve"> </w:t>
      </w:r>
      <w:r w:rsidR="00A242BB">
        <w:t>Note that u</w:t>
      </w:r>
      <w:r w:rsidR="00175DA1">
        <w:t>nexpected storms may be experienced in this area.</w:t>
      </w:r>
    </w:p>
    <w:p w14:paraId="5848B491" w14:textId="6E4DEE59" w:rsidR="00912063" w:rsidRPr="00E6538E" w:rsidRDefault="006D5A1C" w:rsidP="00912063">
      <w:pPr>
        <w:pStyle w:val="BodyText"/>
      </w:pPr>
      <w:r>
        <w:t xml:space="preserve">Effective </w:t>
      </w:r>
      <w:r w:rsidR="00C44607">
        <w:t xml:space="preserve">construction </w:t>
      </w:r>
      <w:r>
        <w:t>planning will be critical to reducing erosion risk</w:t>
      </w:r>
      <w:r w:rsidR="00C44607">
        <w:t xml:space="preserve"> at this site by</w:t>
      </w:r>
      <w:r w:rsidR="00C44607" w:rsidRPr="00E6538E">
        <w:t xml:space="preserve"> minimis</w:t>
      </w:r>
      <w:r w:rsidR="00C44607">
        <w:t>ing</w:t>
      </w:r>
      <w:r w:rsidR="00C44607" w:rsidRPr="00E6538E">
        <w:t xml:space="preserve"> </w:t>
      </w:r>
      <w:r w:rsidR="00971A84">
        <w:t xml:space="preserve">both </w:t>
      </w:r>
      <w:r w:rsidR="00C44607">
        <w:t>area and duration</w:t>
      </w:r>
      <w:r w:rsidR="00312F4D">
        <w:t xml:space="preserve"> </w:t>
      </w:r>
      <w:r w:rsidR="000020A0">
        <w:t>of</w:t>
      </w:r>
      <w:r w:rsidR="00312F4D">
        <w:t xml:space="preserve"> exposed soil surfaces during works</w:t>
      </w:r>
      <w:r w:rsidR="00C44607">
        <w:t>.</w:t>
      </w:r>
      <w:r w:rsidR="00971A84">
        <w:t xml:space="preserve"> </w:t>
      </w:r>
      <w:r w:rsidR="00971A84">
        <w:rPr>
          <w:lang w:eastAsia="fr-CA"/>
        </w:rPr>
        <w:t xml:space="preserve">The re-establishment of </w:t>
      </w:r>
      <w:r w:rsidR="00A242BB">
        <w:rPr>
          <w:lang w:eastAsia="fr-CA"/>
        </w:rPr>
        <w:t>stable surfaces progressively as the works move from earthworks into footing works will greatly reduce the areas susceptible to erosion.</w:t>
      </w:r>
    </w:p>
    <w:p w14:paraId="28C553CD" w14:textId="2A85FFCE" w:rsidR="00912063" w:rsidRDefault="00912063" w:rsidP="00912063">
      <w:pPr>
        <w:pStyle w:val="BodyText"/>
      </w:pPr>
      <w:r w:rsidRPr="00E6538E">
        <w:t xml:space="preserve">Dust producing works </w:t>
      </w:r>
      <w:r w:rsidR="00175DA1">
        <w:t>should</w:t>
      </w:r>
      <w:r w:rsidRPr="00E6538E">
        <w:t xml:space="preserve"> be put on hold during dry and/or windy periods if dust cannot be effectively mitigated and contained within the site</w:t>
      </w:r>
      <w:r w:rsidR="00C44607">
        <w:t xml:space="preserve"> boundary</w:t>
      </w:r>
      <w:r w:rsidRPr="00E6538E">
        <w:t xml:space="preserve">. </w:t>
      </w:r>
    </w:p>
    <w:p w14:paraId="26EE3646" w14:textId="6F1A9F60" w:rsidR="00E6538E" w:rsidRDefault="005820F8" w:rsidP="00291F1D">
      <w:pPr>
        <w:pStyle w:val="BodyText"/>
      </w:pPr>
      <w:r>
        <w:t xml:space="preserve">Temporary construction phase </w:t>
      </w:r>
      <w:r w:rsidR="00291F1D">
        <w:t>erosion</w:t>
      </w:r>
      <w:r w:rsidR="00E6538E">
        <w:t xml:space="preserve"> and sediment control </w:t>
      </w:r>
      <w:r w:rsidR="00814649">
        <w:t>measures will be in place</w:t>
      </w:r>
      <w:r>
        <w:t xml:space="preserve"> prior to commencement of earthworks and remain in place until </w:t>
      </w:r>
      <w:r w:rsidR="00291F1D">
        <w:t>suitable</w:t>
      </w:r>
      <w:r>
        <w:t xml:space="preserve"> long term ground cover is established.</w:t>
      </w:r>
    </w:p>
    <w:p w14:paraId="13EF9F28" w14:textId="466F2126" w:rsidR="005820F8" w:rsidRDefault="005820F8" w:rsidP="00291F1D">
      <w:pPr>
        <w:pStyle w:val="BodyText"/>
      </w:pPr>
      <w:r>
        <w:t xml:space="preserve">Long term erosion </w:t>
      </w:r>
      <w:r w:rsidR="00291F1D">
        <w:t>control</w:t>
      </w:r>
      <w:r>
        <w:t xml:space="preserve"> </w:t>
      </w:r>
      <w:r w:rsidR="005577C5">
        <w:t>would be established as part of construction including surfacing, planting and stormwater drainage works.</w:t>
      </w:r>
    </w:p>
    <w:p w14:paraId="0E3C0A21" w14:textId="77777777" w:rsidR="00073495" w:rsidRPr="004F591D" w:rsidRDefault="00073495" w:rsidP="00073495">
      <w:pPr>
        <w:pStyle w:val="Heading2"/>
      </w:pPr>
      <w:bookmarkStart w:id="23" w:name="_Toc179975606"/>
      <w:r w:rsidRPr="004F591D">
        <w:t>Principles of Erosion and sediment control</w:t>
      </w:r>
      <w:bookmarkEnd w:id="23"/>
    </w:p>
    <w:p w14:paraId="305D5148" w14:textId="77777777" w:rsidR="00073495" w:rsidRDefault="00073495" w:rsidP="00073495">
      <w:r>
        <w:t>The following general principles are to be adhered to during works:</w:t>
      </w:r>
    </w:p>
    <w:p w14:paraId="070400F7" w14:textId="0014626C" w:rsidR="00073495" w:rsidRPr="00331344" w:rsidRDefault="001211D1" w:rsidP="00C278FC">
      <w:pPr>
        <w:pStyle w:val="TableBullet1"/>
      </w:pPr>
      <w:r w:rsidRPr="00331344">
        <w:t>minimise disturbance footprint</w:t>
      </w:r>
      <w:r>
        <w:t xml:space="preserve"> area</w:t>
      </w:r>
      <w:r w:rsidRPr="00331344">
        <w:t xml:space="preserve"> </w:t>
      </w:r>
      <w:r>
        <w:t xml:space="preserve">and time of exposure </w:t>
      </w:r>
      <w:r w:rsidRPr="00331344">
        <w:t>through appropriate works planning</w:t>
      </w:r>
    </w:p>
    <w:p w14:paraId="3FA5B3FC" w14:textId="5CEC78C5" w:rsidR="00073495" w:rsidRPr="00331344" w:rsidRDefault="001211D1" w:rsidP="00C278FC">
      <w:pPr>
        <w:pStyle w:val="TableBullet1"/>
      </w:pPr>
      <w:r w:rsidRPr="00331344">
        <w:lastRenderedPageBreak/>
        <w:t>focus on erosion control as a priority where</w:t>
      </w:r>
      <w:r>
        <w:t>ver</w:t>
      </w:r>
      <w:r w:rsidRPr="00331344">
        <w:t xml:space="preserve"> applicable</w:t>
      </w:r>
    </w:p>
    <w:p w14:paraId="52F6A37C" w14:textId="6271E696" w:rsidR="00073495" w:rsidRPr="00331344" w:rsidRDefault="001211D1" w:rsidP="00C278FC">
      <w:pPr>
        <w:pStyle w:val="TableBullet1"/>
      </w:pPr>
      <w:r w:rsidRPr="00331344">
        <w:t xml:space="preserve">install sediment controls </w:t>
      </w:r>
      <w:r>
        <w:t xml:space="preserve">downslope </w:t>
      </w:r>
      <w:r w:rsidRPr="00331344">
        <w:t>before disturbing ground and for the duration of disturbance</w:t>
      </w:r>
    </w:p>
    <w:p w14:paraId="5AEABD30" w14:textId="348B270E" w:rsidR="00073495" w:rsidRPr="00331344" w:rsidRDefault="001211D1" w:rsidP="00C278FC">
      <w:pPr>
        <w:pStyle w:val="TableBullet1"/>
      </w:pPr>
      <w:r w:rsidRPr="00331344">
        <w:t>monitor and maintain controls to ensure function, especially before and after rain</w:t>
      </w:r>
    </w:p>
    <w:p w14:paraId="7A68BEEA" w14:textId="3E8B33C7" w:rsidR="00073495" w:rsidRPr="00331344" w:rsidRDefault="001211D1" w:rsidP="00C278FC">
      <w:pPr>
        <w:pStyle w:val="TableBullet1"/>
      </w:pPr>
      <w:r w:rsidRPr="00331344">
        <w:t>progressive stabilisation of disturbed areas should be undertaken during works</w:t>
      </w:r>
    </w:p>
    <w:p w14:paraId="1F71071A" w14:textId="7B01DA7E" w:rsidR="00073495" w:rsidRPr="00331344" w:rsidRDefault="001211D1" w:rsidP="00C278FC">
      <w:pPr>
        <w:pStyle w:val="TableBullet1"/>
      </w:pPr>
      <w:r>
        <w:t>review and update the plan as required as site conditions change through the works.</w:t>
      </w:r>
    </w:p>
    <w:p w14:paraId="7DB36A0F" w14:textId="3EBDC63E" w:rsidR="00900429" w:rsidRPr="001D4BFB" w:rsidRDefault="00900429" w:rsidP="00A242BB">
      <w:pPr>
        <w:pStyle w:val="Heading2"/>
      </w:pPr>
      <w:bookmarkStart w:id="24" w:name="_Toc179975607"/>
      <w:r w:rsidRPr="001D4BFB">
        <w:t>discharge</w:t>
      </w:r>
      <w:r w:rsidR="008C2A79" w:rsidRPr="001D4BFB">
        <w:t xml:space="preserve"> criteria</w:t>
      </w:r>
      <w:bookmarkEnd w:id="24"/>
    </w:p>
    <w:p w14:paraId="63BA6297" w14:textId="4E1F6D0F" w:rsidR="000C7A9D" w:rsidRPr="001D4BFB" w:rsidRDefault="001D4BFB" w:rsidP="001D4BFB">
      <w:pPr>
        <w:pStyle w:val="TableBullet1"/>
        <w:numPr>
          <w:ilvl w:val="0"/>
          <w:numId w:val="0"/>
        </w:numPr>
      </w:pPr>
      <w:r w:rsidRPr="001D4BFB">
        <w:t xml:space="preserve">Any water discharged from site is to have a neutral or beneficial effect on </w:t>
      </w:r>
      <w:r w:rsidR="00C30620">
        <w:t xml:space="preserve">receiving </w:t>
      </w:r>
      <w:r w:rsidRPr="001D4BFB">
        <w:t>water quality.</w:t>
      </w:r>
      <w:r w:rsidR="000C7A9D" w:rsidRPr="001D4BFB">
        <w:t xml:space="preserve"> </w:t>
      </w:r>
    </w:p>
    <w:p w14:paraId="69107BE6" w14:textId="7EAB0A56" w:rsidR="00246748" w:rsidRDefault="00246748" w:rsidP="00D65BB5">
      <w:pPr>
        <w:pStyle w:val="Caption"/>
      </w:pPr>
      <w:bookmarkStart w:id="25" w:name="_Ref164860531"/>
      <w:bookmarkStart w:id="26" w:name="_Ref164860521"/>
      <w:r>
        <w:t xml:space="preserve">Table </w:t>
      </w:r>
      <w:r w:rsidR="00AD6EE3">
        <w:fldChar w:fldCharType="begin"/>
      </w:r>
      <w:r w:rsidR="00AD6EE3">
        <w:instrText xml:space="preserve"> STYLEREF 1 \s </w:instrText>
      </w:r>
      <w:r w:rsidR="00AD6EE3">
        <w:fldChar w:fldCharType="separate"/>
      </w:r>
      <w:r w:rsidR="000E6AC7">
        <w:rPr>
          <w:noProof/>
        </w:rPr>
        <w:t>2</w:t>
      </w:r>
      <w:r w:rsidR="00AD6EE3">
        <w:fldChar w:fldCharType="end"/>
      </w:r>
      <w:r w:rsidR="00AD6EE3">
        <w:noBreakHyphen/>
      </w:r>
      <w:r w:rsidR="00AD6EE3">
        <w:fldChar w:fldCharType="begin"/>
      </w:r>
      <w:r w:rsidR="00AD6EE3">
        <w:instrText xml:space="preserve"> SEQ Table \* ARABIC \s 1 </w:instrText>
      </w:r>
      <w:r w:rsidR="00AD6EE3">
        <w:fldChar w:fldCharType="separate"/>
      </w:r>
      <w:r w:rsidR="000E6AC7">
        <w:rPr>
          <w:noProof/>
        </w:rPr>
        <w:t>1</w:t>
      </w:r>
      <w:r w:rsidR="00AD6EE3">
        <w:fldChar w:fldCharType="end"/>
      </w:r>
      <w:bookmarkEnd w:id="25"/>
      <w:r w:rsidRPr="00246748">
        <w:t xml:space="preserve"> Site Discharge criteria</w:t>
      </w:r>
      <w:bookmarkEnd w:id="26"/>
    </w:p>
    <w:tbl>
      <w:tblPr>
        <w:tblStyle w:val="Table3"/>
        <w:tblW w:w="0" w:type="auto"/>
        <w:tblInd w:w="1415" w:type="dxa"/>
        <w:tblLook w:val="04A0" w:firstRow="1" w:lastRow="0" w:firstColumn="1" w:lastColumn="0" w:noHBand="0" w:noVBand="1"/>
      </w:tblPr>
      <w:tblGrid>
        <w:gridCol w:w="3456"/>
        <w:gridCol w:w="2923"/>
      </w:tblGrid>
      <w:tr w:rsidR="000C7A9D" w:rsidRPr="001D4BFB" w14:paraId="27C21D05" w14:textId="77777777" w:rsidTr="53DF3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Pr>
          <w:p w14:paraId="3218535E" w14:textId="58309043" w:rsidR="000C7A9D" w:rsidRPr="001D4BFB" w:rsidRDefault="000C7A9D" w:rsidP="000C7A9D">
            <w:pPr>
              <w:rPr>
                <w:rFonts w:asciiTheme="minorHAnsi" w:hAnsiTheme="minorHAnsi" w:cstheme="minorHAnsi"/>
                <w:b/>
                <w:bCs/>
              </w:rPr>
            </w:pPr>
            <w:r w:rsidRPr="001D4BFB">
              <w:rPr>
                <w:rFonts w:asciiTheme="minorHAnsi" w:hAnsiTheme="minorHAnsi" w:cstheme="minorHAnsi"/>
                <w:b/>
                <w:bCs/>
              </w:rPr>
              <w:t>Criteria</w:t>
            </w:r>
          </w:p>
        </w:tc>
        <w:tc>
          <w:tcPr>
            <w:tcW w:w="2923" w:type="dxa"/>
          </w:tcPr>
          <w:p w14:paraId="6A430274" w14:textId="1459FD01" w:rsidR="000C7A9D" w:rsidRPr="001D4BFB" w:rsidRDefault="00900429" w:rsidP="000C7A9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1D4BFB">
              <w:rPr>
                <w:rFonts w:asciiTheme="minorHAnsi" w:hAnsiTheme="minorHAnsi" w:cstheme="minorHAnsi"/>
                <w:b/>
                <w:bCs/>
              </w:rPr>
              <w:t xml:space="preserve">Measurement </w:t>
            </w:r>
          </w:p>
        </w:tc>
      </w:tr>
      <w:tr w:rsidR="000C7A9D" w:rsidRPr="001D4BFB" w14:paraId="5D535B24" w14:textId="77777777" w:rsidTr="53DF36A4">
        <w:tc>
          <w:tcPr>
            <w:cnfStyle w:val="001000000000" w:firstRow="0" w:lastRow="0" w:firstColumn="1" w:lastColumn="0" w:oddVBand="0" w:evenVBand="0" w:oddHBand="0" w:evenHBand="0" w:firstRowFirstColumn="0" w:firstRowLastColumn="0" w:lastRowFirstColumn="0" w:lastRowLastColumn="0"/>
            <w:tcW w:w="3456" w:type="dxa"/>
          </w:tcPr>
          <w:p w14:paraId="5CE00C7A" w14:textId="7F8234C8" w:rsidR="000C7A9D" w:rsidRPr="001D4BFB" w:rsidRDefault="000C7A9D" w:rsidP="000C7A9D">
            <w:r w:rsidRPr="001D4BFB">
              <w:t>Turbidity</w:t>
            </w:r>
          </w:p>
        </w:tc>
        <w:tc>
          <w:tcPr>
            <w:tcW w:w="2923" w:type="dxa"/>
          </w:tcPr>
          <w:p w14:paraId="1A4B7EFC" w14:textId="114131D5" w:rsidR="000C7A9D" w:rsidRPr="001D4BFB" w:rsidRDefault="000C7A9D" w:rsidP="000C7A9D">
            <w:pPr>
              <w:cnfStyle w:val="000000000000" w:firstRow="0" w:lastRow="0" w:firstColumn="0" w:lastColumn="0" w:oddVBand="0" w:evenVBand="0" w:oddHBand="0" w:evenHBand="0" w:firstRowFirstColumn="0" w:firstRowLastColumn="0" w:lastRowFirstColumn="0" w:lastRowLastColumn="0"/>
            </w:pPr>
            <w:r w:rsidRPr="001D4BFB">
              <w:t>&lt;=50 NTU</w:t>
            </w:r>
          </w:p>
        </w:tc>
      </w:tr>
      <w:tr w:rsidR="000C7A9D" w:rsidRPr="001D4BFB" w14:paraId="72420E3A" w14:textId="77777777" w:rsidTr="53DF36A4">
        <w:tc>
          <w:tcPr>
            <w:cnfStyle w:val="001000000000" w:firstRow="0" w:lastRow="0" w:firstColumn="1" w:lastColumn="0" w:oddVBand="0" w:evenVBand="0" w:oddHBand="0" w:evenHBand="0" w:firstRowFirstColumn="0" w:firstRowLastColumn="0" w:lastRowFirstColumn="0" w:lastRowLastColumn="0"/>
            <w:tcW w:w="3456" w:type="dxa"/>
          </w:tcPr>
          <w:p w14:paraId="61DC6CDC" w14:textId="2DC6D0A4" w:rsidR="000C7A9D" w:rsidRPr="001D4BFB" w:rsidRDefault="000C7A9D" w:rsidP="000C7A9D">
            <w:r w:rsidRPr="001D4BFB">
              <w:t xml:space="preserve">pH </w:t>
            </w:r>
          </w:p>
        </w:tc>
        <w:tc>
          <w:tcPr>
            <w:tcW w:w="2923" w:type="dxa"/>
          </w:tcPr>
          <w:p w14:paraId="60492CA1" w14:textId="00BD0277" w:rsidR="000C7A9D" w:rsidRPr="001D4BFB" w:rsidRDefault="00900429" w:rsidP="000C7A9D">
            <w:pPr>
              <w:cnfStyle w:val="000000000000" w:firstRow="0" w:lastRow="0" w:firstColumn="0" w:lastColumn="0" w:oddVBand="0" w:evenVBand="0" w:oddHBand="0" w:evenHBand="0" w:firstRowFirstColumn="0" w:firstRowLastColumn="0" w:lastRowFirstColumn="0" w:lastRowLastColumn="0"/>
            </w:pPr>
            <w:r w:rsidRPr="001D4BFB">
              <w:t>6.5-8.5</w:t>
            </w:r>
          </w:p>
        </w:tc>
      </w:tr>
      <w:tr w:rsidR="000C7A9D" w14:paraId="2D3F7BDF" w14:textId="77777777" w:rsidTr="53DF36A4">
        <w:tc>
          <w:tcPr>
            <w:cnfStyle w:val="001000000000" w:firstRow="0" w:lastRow="0" w:firstColumn="1" w:lastColumn="0" w:oddVBand="0" w:evenVBand="0" w:oddHBand="0" w:evenHBand="0" w:firstRowFirstColumn="0" w:firstRowLastColumn="0" w:lastRowFirstColumn="0" w:lastRowLastColumn="0"/>
            <w:tcW w:w="3456" w:type="dxa"/>
          </w:tcPr>
          <w:p w14:paraId="6B28BCEE" w14:textId="6E2611F8" w:rsidR="000C7A9D" w:rsidRPr="001D4BFB" w:rsidRDefault="008C2A79" w:rsidP="000C7A9D">
            <w:r w:rsidRPr="001D4BFB">
              <w:t xml:space="preserve">Contamination </w:t>
            </w:r>
            <w:r w:rsidR="00273A6E">
              <w:t xml:space="preserve">(other chemical) </w:t>
            </w:r>
          </w:p>
        </w:tc>
        <w:tc>
          <w:tcPr>
            <w:tcW w:w="2923" w:type="dxa"/>
          </w:tcPr>
          <w:p w14:paraId="14E4EC07" w14:textId="6C6F552B" w:rsidR="000C7A9D" w:rsidRDefault="008C2A79" w:rsidP="000C7A9D">
            <w:pPr>
              <w:cnfStyle w:val="000000000000" w:firstRow="0" w:lastRow="0" w:firstColumn="0" w:lastColumn="0" w:oddVBand="0" w:evenVBand="0" w:oddHBand="0" w:evenHBand="0" w:firstRowFirstColumn="0" w:firstRowLastColumn="0" w:lastRowFirstColumn="0" w:lastRowLastColumn="0"/>
            </w:pPr>
            <w:r>
              <w:t xml:space="preserve">Within ANZECC guidelines </w:t>
            </w:r>
          </w:p>
        </w:tc>
      </w:tr>
    </w:tbl>
    <w:p w14:paraId="6DF506C5" w14:textId="77777777" w:rsidR="000C7A9D" w:rsidRDefault="000C7A9D" w:rsidP="000C7A9D"/>
    <w:p w14:paraId="5675023E" w14:textId="59A8E102" w:rsidR="00E677F5" w:rsidRDefault="008C2A79" w:rsidP="00E677F5">
      <w:pPr>
        <w:pStyle w:val="Heading2"/>
      </w:pPr>
      <w:bookmarkStart w:id="27" w:name="_Toc179975608"/>
      <w:r>
        <w:t>Erosion control</w:t>
      </w:r>
      <w:bookmarkEnd w:id="27"/>
      <w:r>
        <w:t xml:space="preserve"> </w:t>
      </w:r>
    </w:p>
    <w:p w14:paraId="0480B7F9" w14:textId="74DC4085" w:rsidR="008C2A79" w:rsidRDefault="008C2A79" w:rsidP="00E677F5">
      <w:r>
        <w:t>The most effective erosion control is to avoid disturbance of stable soil surfaces. Existing ground cover and site vegetation is to be retained</w:t>
      </w:r>
      <w:r w:rsidR="004E10DC">
        <w:t>,</w:t>
      </w:r>
      <w:r>
        <w:t xml:space="preserve"> where feasible</w:t>
      </w:r>
      <w:r w:rsidR="004E10DC">
        <w:t>,</w:t>
      </w:r>
      <w:r>
        <w:t xml:space="preserve"> to minimise the risk of erosion.</w:t>
      </w:r>
      <w:r w:rsidR="00AC1119">
        <w:t xml:space="preserve"> </w:t>
      </w:r>
      <w:r>
        <w:t>This can be achieved through:</w:t>
      </w:r>
    </w:p>
    <w:p w14:paraId="03291ACB" w14:textId="77777777" w:rsidR="008C2A79" w:rsidRPr="00804FBE" w:rsidRDefault="008C2A79" w:rsidP="004929C7">
      <w:pPr>
        <w:pStyle w:val="TableBullet1"/>
      </w:pPr>
      <w:r>
        <w:t>Delineation of no-go areas on site to avoid disturbance unless necessary</w:t>
      </w:r>
    </w:p>
    <w:p w14:paraId="5AF581EF" w14:textId="77777777" w:rsidR="008C2A79" w:rsidRPr="00804FBE" w:rsidRDefault="008C2A79" w:rsidP="004929C7">
      <w:pPr>
        <w:pStyle w:val="TableBullet1"/>
      </w:pPr>
      <w:r w:rsidRPr="00A242BB">
        <w:t>Progressive</w:t>
      </w:r>
      <w:r w:rsidRPr="00804FBE">
        <w:t xml:space="preserve"> stabilisation </w:t>
      </w:r>
      <w:r>
        <w:t xml:space="preserve">of disturbed areas </w:t>
      </w:r>
      <w:r w:rsidRPr="00804FBE">
        <w:t>during works</w:t>
      </w:r>
    </w:p>
    <w:p w14:paraId="1786A3C4" w14:textId="77777777" w:rsidR="008C2A79" w:rsidRPr="00804FBE" w:rsidRDefault="008C2A79" w:rsidP="004929C7">
      <w:pPr>
        <w:pStyle w:val="TableBullet1"/>
      </w:pPr>
      <w:r w:rsidRPr="00804FBE">
        <w:t xml:space="preserve">Temporary erosion control measures </w:t>
      </w:r>
      <w:r>
        <w:t xml:space="preserve">implemented on bare soil areas </w:t>
      </w:r>
      <w:r w:rsidRPr="00804FBE">
        <w:t>during works</w:t>
      </w:r>
    </w:p>
    <w:p w14:paraId="23455CF0" w14:textId="2D1E2962" w:rsidR="008C2A79" w:rsidRDefault="008C2A79" w:rsidP="004929C7">
      <w:pPr>
        <w:pStyle w:val="TableBullet1"/>
      </w:pPr>
      <w:r w:rsidRPr="00804FBE">
        <w:t>Installati</w:t>
      </w:r>
      <w:r>
        <w:t>o</w:t>
      </w:r>
      <w:r w:rsidRPr="00804FBE">
        <w:t>n of perman</w:t>
      </w:r>
      <w:r>
        <w:t>ent</w:t>
      </w:r>
      <w:r w:rsidRPr="00804FBE">
        <w:t xml:space="preserve"> erosion control measu</w:t>
      </w:r>
      <w:r>
        <w:t>r</w:t>
      </w:r>
      <w:r w:rsidRPr="00804FBE">
        <w:t>es progressively</w:t>
      </w:r>
      <w:r w:rsidR="00930ECB">
        <w:t xml:space="preserve">, ASAP </w:t>
      </w:r>
      <w:r>
        <w:t>and at completion.</w:t>
      </w:r>
    </w:p>
    <w:p w14:paraId="0C583C93" w14:textId="0BF354B0" w:rsidR="00A242BB" w:rsidRDefault="00A242BB" w:rsidP="004929C7">
      <w:pPr>
        <w:pStyle w:val="TableBullet1"/>
      </w:pPr>
      <w:r>
        <w:t>Construction of a sealed stable access road and site parking</w:t>
      </w:r>
    </w:p>
    <w:p w14:paraId="141EFF32" w14:textId="177EBB5D" w:rsidR="006B2DAA" w:rsidRDefault="006B2DAA" w:rsidP="00912063">
      <w:pPr>
        <w:pStyle w:val="Heading2"/>
      </w:pPr>
      <w:bookmarkStart w:id="28" w:name="_Toc179975609"/>
      <w:r>
        <w:t>Sediment control</w:t>
      </w:r>
      <w:bookmarkEnd w:id="28"/>
      <w:r>
        <w:t xml:space="preserve">  </w:t>
      </w:r>
    </w:p>
    <w:p w14:paraId="6E2390E6" w14:textId="26171E55" w:rsidR="00912063" w:rsidRPr="000C7A9D" w:rsidRDefault="00312F4D" w:rsidP="00912063">
      <w:r>
        <w:t>S</w:t>
      </w:r>
      <w:r w:rsidR="00912063" w:rsidRPr="000C7A9D">
        <w:t xml:space="preserve">ediment controls are to be installed </w:t>
      </w:r>
      <w:r w:rsidR="00912063" w:rsidRPr="008C2A79">
        <w:t>prior</w:t>
      </w:r>
      <w:r w:rsidR="00912063" w:rsidRPr="000C7A9D">
        <w:t xml:space="preserve"> to ground disturbance</w:t>
      </w:r>
      <w:r w:rsidR="008C2A79">
        <w:t xml:space="preserve"> and maintained for the duration of works until site is stabilised</w:t>
      </w:r>
      <w:r w:rsidR="00CB0749">
        <w:t xml:space="preserve"> with effective revegetation</w:t>
      </w:r>
      <w:r w:rsidR="008F0B94">
        <w:t>. Measures that will be implemented include:</w:t>
      </w:r>
      <w:r w:rsidR="0068455E">
        <w:t xml:space="preserve"> </w:t>
      </w:r>
    </w:p>
    <w:p w14:paraId="657ABFBD" w14:textId="773AC01D" w:rsidR="00912063" w:rsidRPr="008C2A79" w:rsidRDefault="00912063" w:rsidP="004929C7">
      <w:pPr>
        <w:pStyle w:val="TableBullet1"/>
      </w:pPr>
      <w:r w:rsidRPr="008C2A79">
        <w:t xml:space="preserve">All </w:t>
      </w:r>
      <w:r w:rsidR="00312F4D">
        <w:t xml:space="preserve">sediment </w:t>
      </w:r>
      <w:r w:rsidRPr="008C2A79">
        <w:t>controls are be</w:t>
      </w:r>
      <w:r w:rsidR="000C7A9D" w:rsidRPr="008C2A79">
        <w:t xml:space="preserve"> monitored and </w:t>
      </w:r>
      <w:r w:rsidRPr="008C2A79">
        <w:t xml:space="preserve">maintained </w:t>
      </w:r>
      <w:r w:rsidR="000C7A9D" w:rsidRPr="008C2A79">
        <w:t xml:space="preserve">regularly </w:t>
      </w:r>
      <w:r w:rsidRPr="008C2A79">
        <w:t>to ensure function during construction</w:t>
      </w:r>
    </w:p>
    <w:p w14:paraId="23F66D9A" w14:textId="77777777" w:rsidR="00912063" w:rsidRPr="008C2A79" w:rsidRDefault="00912063" w:rsidP="004929C7">
      <w:pPr>
        <w:pStyle w:val="TableBullet1"/>
      </w:pPr>
      <w:r w:rsidRPr="008C2A79">
        <w:t>Controls may only be removed once site stabilisation and make good is complete</w:t>
      </w:r>
    </w:p>
    <w:p w14:paraId="3FD7649E" w14:textId="6BD52772" w:rsidR="00912063" w:rsidRPr="008C2A79" w:rsidRDefault="00912063" w:rsidP="004929C7">
      <w:pPr>
        <w:pStyle w:val="TableBullet1"/>
      </w:pPr>
      <w:r w:rsidRPr="008C2A79">
        <w:t xml:space="preserve">No spoil is to be stockpiled without appropriate sediment control in place </w:t>
      </w:r>
    </w:p>
    <w:p w14:paraId="2412CC27" w14:textId="68D0CFE5" w:rsidR="00912063" w:rsidRPr="008C2A79" w:rsidRDefault="00912063" w:rsidP="004929C7">
      <w:pPr>
        <w:pStyle w:val="TableBullet1"/>
      </w:pPr>
      <w:r w:rsidRPr="008C2A79">
        <w:t xml:space="preserve">All stormwater pits within </w:t>
      </w:r>
      <w:r w:rsidR="00A242BB">
        <w:t xml:space="preserve">and directly downslope of </w:t>
      </w:r>
      <w:r w:rsidRPr="008C2A79">
        <w:t>the site are to have temporary inlet protection installed prior to ground disturbance</w:t>
      </w:r>
      <w:r w:rsidR="00A242BB">
        <w:t xml:space="preserve"> and maintained for the duration of works</w:t>
      </w:r>
    </w:p>
    <w:p w14:paraId="002EABB2" w14:textId="35CA249F" w:rsidR="00912063" w:rsidRPr="008C2A79" w:rsidRDefault="00912063" w:rsidP="004929C7">
      <w:pPr>
        <w:pStyle w:val="TableBullet1"/>
      </w:pPr>
      <w:r w:rsidRPr="008C2A79">
        <w:t xml:space="preserve">Ensure that controls are </w:t>
      </w:r>
      <w:r w:rsidR="000C7A9D" w:rsidRPr="008C2A79">
        <w:t xml:space="preserve">monitored and cleaned out after rainfall as required </w:t>
      </w:r>
      <w:r w:rsidRPr="008C2A79">
        <w:t>to ensure function by removing deposited sediment</w:t>
      </w:r>
    </w:p>
    <w:p w14:paraId="7564B122" w14:textId="0E068B75" w:rsidR="008C2A79" w:rsidRDefault="000C7A9D" w:rsidP="004929C7">
      <w:pPr>
        <w:pStyle w:val="TableBullet1"/>
      </w:pPr>
      <w:r w:rsidRPr="008C2A79">
        <w:t xml:space="preserve">Removed sediment can be reincorporated as fill on the </w:t>
      </w:r>
      <w:r w:rsidR="004929C7">
        <w:t>site</w:t>
      </w:r>
      <w:r w:rsidR="00A242BB">
        <w:t xml:space="preserve"> or disposed of offsite at a licenced facility</w:t>
      </w:r>
      <w:r w:rsidR="00D96A79">
        <w:t>.</w:t>
      </w:r>
    </w:p>
    <w:p w14:paraId="7E0B485A" w14:textId="77777777" w:rsidR="00A242BB" w:rsidRDefault="00A242BB" w:rsidP="00CB0749"/>
    <w:p w14:paraId="0DB90C19" w14:textId="2C20B6A3" w:rsidR="00CB0749" w:rsidRPr="00CB0749" w:rsidRDefault="00CB0749" w:rsidP="00CB0749">
      <w:r w:rsidRPr="00CB0749">
        <w:t xml:space="preserve">As a minimum the following </w:t>
      </w:r>
      <w:r w:rsidR="00930ECB">
        <w:t xml:space="preserve">sediment control </w:t>
      </w:r>
      <w:r w:rsidR="00312F4D">
        <w:t>measures are</w:t>
      </w:r>
      <w:r w:rsidRPr="00CB0749">
        <w:t xml:space="preserve"> to be implemented at this site for the duration of disturbance:</w:t>
      </w:r>
    </w:p>
    <w:p w14:paraId="3A59082C" w14:textId="7FAC9B4F" w:rsidR="00CB0749" w:rsidRPr="00CB0749" w:rsidRDefault="00CB0749" w:rsidP="00CB0749">
      <w:pPr>
        <w:pStyle w:val="TableBullet1"/>
      </w:pPr>
      <w:r w:rsidRPr="00CB0749">
        <w:t>Sediment fencing to be erected around the entire boundary of the works disturbance area</w:t>
      </w:r>
      <w:r w:rsidR="006C403F">
        <w:t xml:space="preserve"> where there is a risk of sedimentation</w:t>
      </w:r>
      <w:r w:rsidR="00930ECB">
        <w:t xml:space="preserve"> </w:t>
      </w:r>
      <w:r w:rsidR="00312F4D">
        <w:t xml:space="preserve">offsite </w:t>
      </w:r>
      <w:r w:rsidR="006C403F">
        <w:t>(</w:t>
      </w:r>
      <w:r w:rsidR="00312F4D">
        <w:t xml:space="preserve">installation </w:t>
      </w:r>
      <w:r w:rsidR="00930ECB">
        <w:t>as per figure SD-8 in the Bluebook</w:t>
      </w:r>
      <w:r w:rsidR="006C403F">
        <w:t>)</w:t>
      </w:r>
    </w:p>
    <w:p w14:paraId="049B52C9" w14:textId="438E9BB1" w:rsidR="00CB0749" w:rsidRDefault="00CB0749" w:rsidP="00CB0749">
      <w:pPr>
        <w:pStyle w:val="TableBullet1"/>
      </w:pPr>
      <w:r w:rsidRPr="00CB0749">
        <w:t>Stormwater inlets are to be protected with effective sediment controls</w:t>
      </w:r>
    </w:p>
    <w:p w14:paraId="0DB0B160" w14:textId="227EE603" w:rsidR="00FE0C9C" w:rsidRPr="00CB0749" w:rsidRDefault="00FE0C9C" w:rsidP="00CB0749">
      <w:pPr>
        <w:pStyle w:val="TableBullet1"/>
      </w:pPr>
      <w:r>
        <w:t xml:space="preserve">Refer to the </w:t>
      </w:r>
      <w:r w:rsidR="005161FF">
        <w:t>site-specific</w:t>
      </w:r>
      <w:r>
        <w:t xml:space="preserve"> soil erosion sediment control plan in section 3 of this document for locations of controls</w:t>
      </w:r>
    </w:p>
    <w:p w14:paraId="74AE936D" w14:textId="22192D92" w:rsidR="00804FBE" w:rsidRPr="00CB0749" w:rsidRDefault="00804FBE" w:rsidP="00CB0749">
      <w:pPr>
        <w:pStyle w:val="Heading2"/>
      </w:pPr>
      <w:bookmarkStart w:id="29" w:name="_Toc179975610"/>
      <w:r w:rsidRPr="00CB0749">
        <w:lastRenderedPageBreak/>
        <w:t>Site access</w:t>
      </w:r>
      <w:bookmarkEnd w:id="29"/>
      <w:r w:rsidRPr="00CB0749">
        <w:t xml:space="preserve"> </w:t>
      </w:r>
    </w:p>
    <w:p w14:paraId="100BB17D" w14:textId="14ADB35E" w:rsidR="00E677F5" w:rsidRPr="00CB0749" w:rsidRDefault="00E677F5" w:rsidP="00E677F5">
      <w:r w:rsidRPr="00CB0749">
        <w:t>During the works controls will be placed on the operation and movement of equipment</w:t>
      </w:r>
      <w:r w:rsidR="00CB0749" w:rsidRPr="00CB0749">
        <w:t xml:space="preserve"> to reduce risk of sediment tracking offsite</w:t>
      </w:r>
      <w:r w:rsidRPr="00CB0749">
        <w:t>. General procedures that will be implemented include:</w:t>
      </w:r>
    </w:p>
    <w:p w14:paraId="2BA4B080" w14:textId="4328C05D" w:rsidR="00E677F5" w:rsidRPr="00CB0749" w:rsidRDefault="00E677F5" w:rsidP="00A706DA">
      <w:pPr>
        <w:pStyle w:val="TableBullet1"/>
      </w:pPr>
      <w:r w:rsidRPr="00CB0749">
        <w:t xml:space="preserve">Excavation equipment </w:t>
      </w:r>
      <w:r w:rsidR="00CB0749" w:rsidRPr="00CB0749">
        <w:t>to</w:t>
      </w:r>
      <w:r w:rsidRPr="00CB0749">
        <w:t xml:space="preserve"> be cleaned </w:t>
      </w:r>
      <w:r w:rsidR="00CB0749" w:rsidRPr="00CB0749">
        <w:t>of soil and contamination prior</w:t>
      </w:r>
      <w:r w:rsidRPr="00CB0749">
        <w:t xml:space="preserve"> to leaving the site</w:t>
      </w:r>
    </w:p>
    <w:p w14:paraId="5C70C9B9" w14:textId="49DB4C3E" w:rsidR="00E677F5" w:rsidRDefault="00E677F5" w:rsidP="007422F2">
      <w:pPr>
        <w:pStyle w:val="TableBullet1"/>
      </w:pPr>
      <w:r w:rsidRPr="00CB0749">
        <w:t>Effective truck wheel</w:t>
      </w:r>
      <w:r w:rsidR="00A242BB">
        <w:t xml:space="preserve"> cleaning</w:t>
      </w:r>
      <w:r w:rsidRPr="00CB0749">
        <w:t xml:space="preserve"> facilities will be provided at </w:t>
      </w:r>
      <w:r w:rsidR="00CB0749" w:rsidRPr="00CB0749">
        <w:t xml:space="preserve">the site egress to minimise risk of tracking onto </w:t>
      </w:r>
      <w:r w:rsidRPr="00CB0749">
        <w:t>the nearby streets</w:t>
      </w:r>
      <w:r w:rsidR="00A242BB">
        <w:t xml:space="preserve"> if trucks leave sealed areas</w:t>
      </w:r>
      <w:r w:rsidR="00CB0749" w:rsidRPr="00CB0749">
        <w:t>.</w:t>
      </w:r>
    </w:p>
    <w:p w14:paraId="51A65A07" w14:textId="7CCB588B" w:rsidR="00A242BB" w:rsidRPr="00CB0749" w:rsidRDefault="00A242BB" w:rsidP="007422F2">
      <w:pPr>
        <w:pStyle w:val="TableBullet1"/>
      </w:pPr>
      <w:r>
        <w:t xml:space="preserve">In wet weather, trucks that may have to exit the site are to avoid traversing unsealed or muddy areas </w:t>
      </w:r>
    </w:p>
    <w:p w14:paraId="2FE4194B" w14:textId="4AD7E098" w:rsidR="00CB0749" w:rsidRPr="00CB0749" w:rsidRDefault="00CB0749" w:rsidP="00CB0749">
      <w:pPr>
        <w:pStyle w:val="TableBullet1"/>
      </w:pPr>
      <w:r w:rsidRPr="00CB0749">
        <w:t xml:space="preserve">Construction vehicles are to enter and exit the site only via a stable </w:t>
      </w:r>
      <w:r w:rsidR="00A242BB">
        <w:t>sealed access road off Morris Grove</w:t>
      </w:r>
    </w:p>
    <w:p w14:paraId="4FCA27EF" w14:textId="273EDF70" w:rsidR="00E677F5" w:rsidRPr="00CB0749" w:rsidRDefault="00E677F5" w:rsidP="001211D1">
      <w:pPr>
        <w:pStyle w:val="TableBullet1"/>
      </w:pPr>
      <w:r w:rsidRPr="00CB0749">
        <w:t>No trucks or equipment carrying contaminated soils should be allowed to move across unsealed ground surfaces</w:t>
      </w:r>
      <w:r w:rsidR="00CB0749" w:rsidRPr="00CB0749">
        <w:t xml:space="preserve"> </w:t>
      </w:r>
      <w:r w:rsidRPr="00CB0749">
        <w:t>with the exception of designated transport corridors.</w:t>
      </w:r>
    </w:p>
    <w:p w14:paraId="113D49A0" w14:textId="10320C03" w:rsidR="00E677F5" w:rsidRPr="00CB0749" w:rsidRDefault="00E677F5" w:rsidP="00C13394">
      <w:pPr>
        <w:pStyle w:val="TableBullet1"/>
      </w:pPr>
      <w:r w:rsidRPr="00CB0749">
        <w:t>All vehicle</w:t>
      </w:r>
      <w:r w:rsidR="00CB0749" w:rsidRPr="00CB0749">
        <w:t xml:space="preserve"> loads</w:t>
      </w:r>
      <w:r w:rsidRPr="00CB0749">
        <w:t xml:space="preserve"> transporting </w:t>
      </w:r>
      <w:r w:rsidR="005161FF" w:rsidRPr="00CB0749">
        <w:t>soil,</w:t>
      </w:r>
      <w:r w:rsidR="00CB0749" w:rsidRPr="00CB0749">
        <w:t xml:space="preserve"> or </w:t>
      </w:r>
      <w:r w:rsidRPr="00CB0749">
        <w:t xml:space="preserve">potentially contaminated materials </w:t>
      </w:r>
      <w:r w:rsidR="00CB0749" w:rsidRPr="00CB0749">
        <w:t xml:space="preserve">are to be </w:t>
      </w:r>
      <w:r w:rsidRPr="00CB0749">
        <w:t xml:space="preserve">covered, to minimise dust generation / material falling from the vehicle. </w:t>
      </w:r>
    </w:p>
    <w:p w14:paraId="5C4AE3BE" w14:textId="77777777" w:rsidR="00CB0749" w:rsidRPr="00CB0749" w:rsidRDefault="00CB0749" w:rsidP="00CB0749">
      <w:pPr>
        <w:pStyle w:val="TableBullet1"/>
      </w:pPr>
      <w:r w:rsidRPr="00CB0749">
        <w:t>The stabilised access point is to be maintained for the duration of the works in a condition that will prevent tracking of sediment onto roads</w:t>
      </w:r>
    </w:p>
    <w:p w14:paraId="61FA7D5B" w14:textId="77777777" w:rsidR="00CB0749" w:rsidRPr="00CB0749" w:rsidRDefault="00CB0749" w:rsidP="00CB0749">
      <w:pPr>
        <w:pStyle w:val="TableBullet1"/>
      </w:pPr>
      <w:r w:rsidRPr="00CB0749">
        <w:t>If sediment does track onto the road for any reason, remove it immediately via broom (do not use hose to wash sediment into gutter or drain)</w:t>
      </w:r>
    </w:p>
    <w:p w14:paraId="0DBC577B" w14:textId="7CB79636" w:rsidR="00CB0749" w:rsidRPr="00CB0749" w:rsidRDefault="00CB0749" w:rsidP="00CB0749">
      <w:pPr>
        <w:pStyle w:val="TableBullet1"/>
      </w:pPr>
      <w:r w:rsidRPr="00CB0749">
        <w:t>Check the stabilised access at the end of each day and before and after a rain event to ensure function</w:t>
      </w:r>
    </w:p>
    <w:p w14:paraId="7A1792EF" w14:textId="3B175A94" w:rsidR="006B2DAA" w:rsidRPr="00603D74" w:rsidRDefault="006B2DAA" w:rsidP="00912063">
      <w:pPr>
        <w:pStyle w:val="Heading2"/>
      </w:pPr>
      <w:bookmarkStart w:id="30" w:name="_Toc179975611"/>
      <w:r w:rsidRPr="00603D74">
        <w:t xml:space="preserve">Stockpile </w:t>
      </w:r>
      <w:r w:rsidR="0076219C" w:rsidRPr="00603D74">
        <w:t>management</w:t>
      </w:r>
      <w:bookmarkEnd w:id="30"/>
      <w:r w:rsidR="0076219C" w:rsidRPr="00603D74">
        <w:t xml:space="preserve"> </w:t>
      </w:r>
    </w:p>
    <w:p w14:paraId="315BC295" w14:textId="1BCF121F" w:rsidR="00E677F5" w:rsidRPr="00CB0749" w:rsidRDefault="00E677F5" w:rsidP="00E677F5">
      <w:r w:rsidRPr="00CB0749">
        <w:t xml:space="preserve">Surplus soil requiring off-site disposal will be classified in accordance with NSW EPA, Waste Classification </w:t>
      </w:r>
    </w:p>
    <w:p w14:paraId="10075F37" w14:textId="0A48FBD4" w:rsidR="00CB0749" w:rsidRPr="00CB0749" w:rsidRDefault="00E677F5" w:rsidP="00E677F5">
      <w:r w:rsidRPr="00CB0749">
        <w:t xml:space="preserve">Guidelines </w:t>
      </w:r>
      <w:r w:rsidR="000F5783">
        <w:t xml:space="preserve">(2014) </w:t>
      </w:r>
      <w:r w:rsidRPr="00CB0749">
        <w:t xml:space="preserve">prior to being taken off site and transported to an appropriately licenced landfill facility. </w:t>
      </w:r>
    </w:p>
    <w:p w14:paraId="1A3B4C7C" w14:textId="77777777" w:rsidR="00CB0749" w:rsidRDefault="00CB0749" w:rsidP="00E677F5"/>
    <w:p w14:paraId="51D091C3" w14:textId="7F2A5C5D" w:rsidR="00912063" w:rsidRPr="000C7A9D" w:rsidRDefault="000C7A9D" w:rsidP="00E677F5">
      <w:r w:rsidRPr="00D9238B">
        <w:t>Site e</w:t>
      </w:r>
      <w:r w:rsidR="00912063" w:rsidRPr="00D9238B">
        <w:t xml:space="preserve">xcavated material may require temporary stockpiling prior to </w:t>
      </w:r>
      <w:r w:rsidR="00D82FE7" w:rsidRPr="00D9238B">
        <w:t>removal or</w:t>
      </w:r>
      <w:r w:rsidR="00912063" w:rsidRPr="00D9238B">
        <w:t xml:space="preserve"> reuse as backfill. The following will be implemented </w:t>
      </w:r>
      <w:r w:rsidRPr="00D9238B">
        <w:t xml:space="preserve">for </w:t>
      </w:r>
      <w:r w:rsidR="00912063" w:rsidRPr="00D9238B">
        <w:t>stockpiles:</w:t>
      </w:r>
    </w:p>
    <w:p w14:paraId="7F0164A8" w14:textId="5116F3B2" w:rsidR="000C7A9D" w:rsidRPr="008C2A79" w:rsidRDefault="000C7A9D" w:rsidP="000503DE">
      <w:pPr>
        <w:pStyle w:val="TableBullet1"/>
      </w:pPr>
      <w:r w:rsidRPr="008C2A79">
        <w:t>Stockpiles are not to be</w:t>
      </w:r>
      <w:r w:rsidR="00CB0749">
        <w:t xml:space="preserve"> located</w:t>
      </w:r>
      <w:r w:rsidRPr="008C2A79">
        <w:t xml:space="preserve"> in drainage lines</w:t>
      </w:r>
    </w:p>
    <w:p w14:paraId="71068EEB" w14:textId="241CCB60" w:rsidR="000C7A9D" w:rsidRPr="008C2A79" w:rsidRDefault="000C7A9D" w:rsidP="000503DE">
      <w:pPr>
        <w:pStyle w:val="TableBullet1"/>
      </w:pPr>
      <w:r>
        <w:t>If stockpiles and batters will remain bare for more than 14 days, they are required to be stabilised</w:t>
      </w:r>
      <w:r w:rsidR="008C2A79">
        <w:t xml:space="preserve"> or covered</w:t>
      </w:r>
    </w:p>
    <w:p w14:paraId="774FB5AE" w14:textId="56D89428" w:rsidR="000C7A9D" w:rsidRPr="008C2A79" w:rsidRDefault="000C7A9D" w:rsidP="000503DE">
      <w:pPr>
        <w:pStyle w:val="TableBullet1"/>
      </w:pPr>
      <w:r>
        <w:t>Stockpiles are to have an upslope diversion and downslope sediment control in place for duration</w:t>
      </w:r>
      <w:r w:rsidR="00DE53AA">
        <w:t xml:space="preserve"> </w:t>
      </w:r>
      <w:r w:rsidR="00930ECB">
        <w:t>as per standard drawing 4-5 in the Bluebook</w:t>
      </w:r>
    </w:p>
    <w:p w14:paraId="4974BA82" w14:textId="690F0E88" w:rsidR="00912063" w:rsidRPr="008C2A79" w:rsidRDefault="00912063" w:rsidP="000503DE">
      <w:pPr>
        <w:pStyle w:val="TableBullet1"/>
      </w:pPr>
      <w:r w:rsidRPr="008C2A79">
        <w:t>Separate differently classified materials from each other and from the surrounding soils</w:t>
      </w:r>
      <w:r w:rsidR="00CB0749">
        <w:t xml:space="preserve"> to avoid cross contamination</w:t>
      </w:r>
    </w:p>
    <w:p w14:paraId="3C0D4C02" w14:textId="2BD6154E" w:rsidR="00912063" w:rsidRPr="008C2A79" w:rsidRDefault="00912063" w:rsidP="000503DE">
      <w:pPr>
        <w:pStyle w:val="TableBullet1"/>
      </w:pPr>
      <w:r w:rsidRPr="008C2A79">
        <w:t>All stockpiles of soil or other materials likely to generate dust shall be covered</w:t>
      </w:r>
    </w:p>
    <w:p w14:paraId="6529C14A" w14:textId="77777777" w:rsidR="00912063" w:rsidRPr="008C2A79" w:rsidRDefault="00912063" w:rsidP="000503DE">
      <w:pPr>
        <w:pStyle w:val="TableBullet1"/>
      </w:pPr>
      <w:r w:rsidRPr="008C2A79">
        <w:t>Daily inspections will be undertaken to ensure that stockpiles are contained within control measures.</w:t>
      </w:r>
    </w:p>
    <w:p w14:paraId="71F2AE4D" w14:textId="342DEF5C" w:rsidR="006B2DAA" w:rsidRPr="00603D74" w:rsidRDefault="00B97643" w:rsidP="00912063">
      <w:pPr>
        <w:pStyle w:val="Heading2"/>
      </w:pPr>
      <w:bookmarkStart w:id="31" w:name="_Toc179975612"/>
      <w:r>
        <w:t>C</w:t>
      </w:r>
      <w:r w:rsidR="006B2DAA" w:rsidRPr="00603D74">
        <w:t>ompound</w:t>
      </w:r>
      <w:r w:rsidR="00451914" w:rsidRPr="00603D74">
        <w:t xml:space="preserve"> area</w:t>
      </w:r>
      <w:bookmarkEnd w:id="31"/>
    </w:p>
    <w:p w14:paraId="56A03E7F" w14:textId="62862910" w:rsidR="006B2DAA" w:rsidRDefault="00D9238B" w:rsidP="000C30FC">
      <w:r>
        <w:t>Stable s</w:t>
      </w:r>
      <w:r w:rsidR="00900429">
        <w:t xml:space="preserve">ite parking and amenities are to be </w:t>
      </w:r>
      <w:r w:rsidR="00CB0749">
        <w:t>established at the northern section of the site.</w:t>
      </w:r>
    </w:p>
    <w:p w14:paraId="4FAFDBA8" w14:textId="7A8A01B0" w:rsidR="00451914" w:rsidRPr="00603D74" w:rsidRDefault="00451914" w:rsidP="00912063">
      <w:pPr>
        <w:pStyle w:val="Heading2"/>
      </w:pPr>
      <w:bookmarkStart w:id="32" w:name="_Toc179975613"/>
      <w:r w:rsidRPr="00603D74">
        <w:t>Dust mitigation</w:t>
      </w:r>
      <w:bookmarkEnd w:id="32"/>
      <w:r w:rsidRPr="00603D74">
        <w:t xml:space="preserve"> </w:t>
      </w:r>
    </w:p>
    <w:p w14:paraId="4E9A8D94" w14:textId="77777777" w:rsidR="00A242BB" w:rsidRDefault="00A242BB" w:rsidP="00EC16A6">
      <w:pPr>
        <w:pStyle w:val="BodyText"/>
      </w:pPr>
      <w:r>
        <w:t>During construction works must be undertaken so that activities are carried out in a manner that minimises dust including emission of wind-blown or traffic generated dust.</w:t>
      </w:r>
    </w:p>
    <w:p w14:paraId="1A365224" w14:textId="77777777" w:rsidR="00A242BB" w:rsidRDefault="00A242BB" w:rsidP="00EC16A6">
      <w:pPr>
        <w:pStyle w:val="BodyText"/>
      </w:pPr>
      <w:r>
        <w:t>Demolition of existing buildings has been completed prior to Stage 1 construction works and all potentially hazardous in situ building materials removed from site.</w:t>
      </w:r>
    </w:p>
    <w:p w14:paraId="30F9EDB8" w14:textId="77777777" w:rsidR="00A242BB" w:rsidRDefault="00A242BB" w:rsidP="00EC16A6">
      <w:pPr>
        <w:pStyle w:val="BodyText"/>
      </w:pPr>
      <w:r>
        <w:t>Mitigation measures are to be implemented to reduce the risk of dust generation during Stage 1 works including:</w:t>
      </w:r>
    </w:p>
    <w:p w14:paraId="7F217FFC" w14:textId="77777777" w:rsidR="00A242BB" w:rsidRDefault="00A242BB" w:rsidP="00EC16A6">
      <w:pPr>
        <w:pStyle w:val="BodyText"/>
        <w:numPr>
          <w:ilvl w:val="0"/>
          <w:numId w:val="23"/>
        </w:numPr>
      </w:pPr>
      <w:r>
        <w:t>All trucks to have their loads covered</w:t>
      </w:r>
    </w:p>
    <w:p w14:paraId="4337E613" w14:textId="77777777" w:rsidR="00A242BB" w:rsidRDefault="00A242BB" w:rsidP="00EC16A6">
      <w:pPr>
        <w:pStyle w:val="BodyText"/>
        <w:numPr>
          <w:ilvl w:val="0"/>
          <w:numId w:val="23"/>
        </w:numPr>
      </w:pPr>
      <w:r>
        <w:lastRenderedPageBreak/>
        <w:t xml:space="preserve">Vehicle speed limits are to be reduced to low speeds (&lt;20kmh) on unsealed road surfaces </w:t>
      </w:r>
    </w:p>
    <w:p w14:paraId="528246BC" w14:textId="77777777" w:rsidR="00A242BB" w:rsidRDefault="00A242BB" w:rsidP="00EC16A6">
      <w:pPr>
        <w:pStyle w:val="BodyText"/>
        <w:numPr>
          <w:ilvl w:val="0"/>
          <w:numId w:val="23"/>
        </w:numPr>
      </w:pPr>
      <w:r>
        <w:t>The main vehicular access to the site from Morris Grove will be bitumen sealed</w:t>
      </w:r>
    </w:p>
    <w:p w14:paraId="6AE08059" w14:textId="77777777" w:rsidR="00A242BB" w:rsidRDefault="00A242BB" w:rsidP="00EC16A6">
      <w:pPr>
        <w:pStyle w:val="BodyText"/>
        <w:numPr>
          <w:ilvl w:val="0"/>
          <w:numId w:val="23"/>
        </w:numPr>
      </w:pPr>
      <w:r>
        <w:t xml:space="preserve">Unsealed access roads are to be monitored and maintained to reduce vehicle generated dust. </w:t>
      </w:r>
    </w:p>
    <w:p w14:paraId="41A8BF4F" w14:textId="77777777" w:rsidR="00A242BB" w:rsidRDefault="00A242BB" w:rsidP="00EC16A6">
      <w:pPr>
        <w:pStyle w:val="BodyText"/>
        <w:numPr>
          <w:ilvl w:val="0"/>
          <w:numId w:val="23"/>
        </w:numPr>
      </w:pPr>
      <w:r>
        <w:t>A water sprinkler system will be utilised during construction to mitigate dust generation</w:t>
      </w:r>
    </w:p>
    <w:p w14:paraId="01BFFF9D" w14:textId="77777777" w:rsidR="00A242BB" w:rsidRDefault="00A242BB" w:rsidP="00EC16A6">
      <w:pPr>
        <w:pStyle w:val="BodyText"/>
        <w:numPr>
          <w:ilvl w:val="0"/>
          <w:numId w:val="23"/>
        </w:numPr>
      </w:pPr>
      <w:r>
        <w:t>A stable site access (grid) is constructed so that vehicles do not track dirt onto the sealed road network</w:t>
      </w:r>
    </w:p>
    <w:p w14:paraId="3DBDC935" w14:textId="77777777" w:rsidR="00A242BB" w:rsidRDefault="00A242BB" w:rsidP="00EC16A6">
      <w:pPr>
        <w:pStyle w:val="BodyText"/>
        <w:numPr>
          <w:ilvl w:val="0"/>
          <w:numId w:val="23"/>
        </w:numPr>
      </w:pPr>
      <w:r>
        <w:t>Public roads adjacent to the site are monitored and cleaned of dirt if required using manual or plant mounted brooms (not hosed into stormwater)</w:t>
      </w:r>
    </w:p>
    <w:p w14:paraId="34DCBF50" w14:textId="77777777" w:rsidR="00A242BB" w:rsidRPr="00BB6979" w:rsidRDefault="00A242BB" w:rsidP="00EC16A6">
      <w:pPr>
        <w:pStyle w:val="BodyText"/>
        <w:numPr>
          <w:ilvl w:val="0"/>
          <w:numId w:val="23"/>
        </w:numPr>
      </w:pPr>
      <w:r w:rsidRPr="00BB6979">
        <w:t xml:space="preserve">Disturbed areas are to be stabilised progressively on site to minimise exposed soil surfaces. </w:t>
      </w:r>
    </w:p>
    <w:p w14:paraId="13A42E5E" w14:textId="77777777" w:rsidR="00A242BB" w:rsidRPr="00BB6979" w:rsidRDefault="00A242BB" w:rsidP="00EC16A6">
      <w:pPr>
        <w:pStyle w:val="BodyText"/>
        <w:numPr>
          <w:ilvl w:val="0"/>
          <w:numId w:val="23"/>
        </w:numPr>
      </w:pPr>
      <w:r w:rsidRPr="00BB6979">
        <w:t>Bare soil areas or stockpiles that generate dust are to be stabilised or covered</w:t>
      </w:r>
    </w:p>
    <w:p w14:paraId="1C937882" w14:textId="77777777" w:rsidR="00A242BB" w:rsidRPr="00BB6979" w:rsidRDefault="00A242BB" w:rsidP="00EC16A6">
      <w:pPr>
        <w:pStyle w:val="BodyText"/>
        <w:numPr>
          <w:ilvl w:val="0"/>
          <w:numId w:val="23"/>
        </w:numPr>
      </w:pPr>
      <w:r w:rsidRPr="00BB6979">
        <w:t>Demolition works are to have dust mitigation measures in place such as hosing or misting to reduce dust</w:t>
      </w:r>
    </w:p>
    <w:p w14:paraId="6082DB15" w14:textId="77777777" w:rsidR="00A242BB" w:rsidRDefault="00A242BB" w:rsidP="00EC16A6">
      <w:pPr>
        <w:pStyle w:val="BodyText"/>
      </w:pPr>
      <w:r w:rsidRPr="00BB6979">
        <w:t>If dust cannot be kept within the site boundary, then works should be stopped and methodology reviewed to mitigate dust generation.</w:t>
      </w:r>
    </w:p>
    <w:p w14:paraId="1970819E" w14:textId="1F486F3E" w:rsidR="00CB0749" w:rsidRDefault="00CB0749" w:rsidP="00CB0749">
      <w:pPr>
        <w:pStyle w:val="Heading2"/>
      </w:pPr>
      <w:bookmarkStart w:id="33" w:name="_Toc179975614"/>
      <w:r>
        <w:t>Site Drainage</w:t>
      </w:r>
      <w:bookmarkEnd w:id="33"/>
      <w:r>
        <w:t xml:space="preserve"> </w:t>
      </w:r>
    </w:p>
    <w:p w14:paraId="0C295A93" w14:textId="42D283C5" w:rsidR="00CB0749" w:rsidRDefault="00CB0749" w:rsidP="00CB0749">
      <w:r>
        <w:t>Structures required to convey concentrated flows of water through the site are required to:</w:t>
      </w:r>
    </w:p>
    <w:p w14:paraId="29847A84" w14:textId="29B8A7FB" w:rsidR="00CB0749" w:rsidRPr="000C7A9D" w:rsidRDefault="00CB0749" w:rsidP="00CB0749">
      <w:pPr>
        <w:pStyle w:val="TableBullet1"/>
      </w:pPr>
      <w:r w:rsidRPr="000C7A9D">
        <w:t xml:space="preserve">Divert ‘clean’ </w:t>
      </w:r>
      <w:r>
        <w:t xml:space="preserve">upslope </w:t>
      </w:r>
      <w:r w:rsidRPr="000C7A9D">
        <w:t>water away from disturbed areas</w:t>
      </w:r>
      <w:r>
        <w:t xml:space="preserve"> </w:t>
      </w:r>
      <w:r w:rsidR="006C403F">
        <w:t>and reduce erosion risk and</w:t>
      </w:r>
    </w:p>
    <w:p w14:paraId="5A5CEDDF" w14:textId="36A75D5F" w:rsidR="00CB0749" w:rsidRDefault="00CB0749" w:rsidP="00CB0749">
      <w:pPr>
        <w:pStyle w:val="TableBullet1"/>
      </w:pPr>
      <w:r>
        <w:t xml:space="preserve">Convey ‘dirty’ site generated water </w:t>
      </w:r>
      <w:r w:rsidR="00EC16A6">
        <w:t>through sediment controls</w:t>
      </w:r>
    </w:p>
    <w:p w14:paraId="1122AFD1" w14:textId="487A1D47" w:rsidR="00930ECB" w:rsidRDefault="00CB0749" w:rsidP="00CB0749">
      <w:pPr>
        <w:pStyle w:val="BodyText"/>
      </w:pPr>
      <w:r>
        <w:t xml:space="preserve">The existing site drainage consists largely of </w:t>
      </w:r>
      <w:r w:rsidR="006C403F">
        <w:t>un</w:t>
      </w:r>
      <w:r>
        <w:t xml:space="preserve">controlled overland flow.  There </w:t>
      </w:r>
      <w:r w:rsidR="006667CB">
        <w:t xml:space="preserve">is </w:t>
      </w:r>
      <w:r>
        <w:t>existing stormwater inlet</w:t>
      </w:r>
      <w:r w:rsidR="00EC16A6">
        <w:t>s</w:t>
      </w:r>
      <w:r>
        <w:t xml:space="preserve"> </w:t>
      </w:r>
      <w:r w:rsidR="00EC16A6">
        <w:t>adjacent to t</w:t>
      </w:r>
      <w:r>
        <w:t>he site</w:t>
      </w:r>
      <w:r w:rsidR="00EC16A6">
        <w:t>.</w:t>
      </w:r>
    </w:p>
    <w:p w14:paraId="021B7525" w14:textId="0AEC9433" w:rsidR="00CB0749" w:rsidRPr="00DA18E0" w:rsidRDefault="006C403F" w:rsidP="00CB0749">
      <w:pPr>
        <w:pStyle w:val="Heading3"/>
      </w:pPr>
      <w:r>
        <w:t>Drains</w:t>
      </w:r>
    </w:p>
    <w:p w14:paraId="48890D0B" w14:textId="54C37848" w:rsidR="000F5783" w:rsidRDefault="00312F4D" w:rsidP="00D65BB5">
      <w:pPr>
        <w:pStyle w:val="BodyText"/>
        <w:rPr>
          <w:lang w:eastAsia="fr-CA"/>
        </w:rPr>
      </w:pPr>
      <w:r>
        <w:rPr>
          <w:rFonts w:cstheme="minorHAnsi"/>
        </w:rPr>
        <w:t>D</w:t>
      </w:r>
      <w:r w:rsidR="00930ECB">
        <w:rPr>
          <w:rFonts w:cstheme="minorHAnsi"/>
        </w:rPr>
        <w:t xml:space="preserve">rains </w:t>
      </w:r>
      <w:r w:rsidR="00CB0749">
        <w:rPr>
          <w:rFonts w:cstheme="minorHAnsi"/>
        </w:rPr>
        <w:t xml:space="preserve">installed </w:t>
      </w:r>
      <w:r w:rsidR="00CB0749" w:rsidRPr="00D65BB5">
        <w:rPr>
          <w:lang w:eastAsia="fr-CA"/>
        </w:rPr>
        <w:t xml:space="preserve">on bare soil within the site for the duration of works </w:t>
      </w:r>
      <w:r>
        <w:rPr>
          <w:lang w:eastAsia="fr-CA"/>
        </w:rPr>
        <w:t xml:space="preserve">are to have erosion protection measures </w:t>
      </w:r>
      <w:r w:rsidR="00CB0749" w:rsidRPr="00D65BB5">
        <w:rPr>
          <w:lang w:eastAsia="fr-CA"/>
        </w:rPr>
        <w:t xml:space="preserve">to ensure that </w:t>
      </w:r>
      <w:r w:rsidR="00CB0749">
        <w:rPr>
          <w:lang w:eastAsia="fr-CA"/>
        </w:rPr>
        <w:t xml:space="preserve">concentrated flows do not erode </w:t>
      </w:r>
      <w:r>
        <w:rPr>
          <w:lang w:eastAsia="fr-CA"/>
        </w:rPr>
        <w:t>drains</w:t>
      </w:r>
      <w:r w:rsidR="00CB0749">
        <w:rPr>
          <w:lang w:eastAsia="fr-CA"/>
        </w:rPr>
        <w:t>.</w:t>
      </w:r>
      <w:r w:rsidR="000F5783">
        <w:rPr>
          <w:lang w:eastAsia="fr-CA"/>
        </w:rPr>
        <w:t xml:space="preserve"> </w:t>
      </w:r>
    </w:p>
    <w:p w14:paraId="33588D7E" w14:textId="447FF459" w:rsidR="00CB0749" w:rsidRDefault="00312F4D" w:rsidP="00D65BB5">
      <w:pPr>
        <w:pStyle w:val="BodyText"/>
        <w:rPr>
          <w:lang w:eastAsia="fr-CA"/>
        </w:rPr>
      </w:pPr>
      <w:r>
        <w:rPr>
          <w:lang w:eastAsia="fr-CA"/>
        </w:rPr>
        <w:t>For installation guidance, r</w:t>
      </w:r>
      <w:r w:rsidR="00930ECB">
        <w:rPr>
          <w:lang w:eastAsia="fr-CA"/>
        </w:rPr>
        <w:t xml:space="preserve">efer to Bluebook standard drawings 5-22 for check dams and 5-28 for </w:t>
      </w:r>
      <w:r>
        <w:rPr>
          <w:lang w:eastAsia="fr-CA"/>
        </w:rPr>
        <w:t xml:space="preserve">geofabric </w:t>
      </w:r>
      <w:r w:rsidR="00930ECB">
        <w:rPr>
          <w:lang w:eastAsia="fr-CA"/>
        </w:rPr>
        <w:t>lining.</w:t>
      </w:r>
    </w:p>
    <w:p w14:paraId="55C7AF75" w14:textId="77777777" w:rsidR="00BB4444" w:rsidRPr="00410CFD" w:rsidRDefault="00BB4444" w:rsidP="00BB4444">
      <w:pPr>
        <w:pStyle w:val="Heading2"/>
      </w:pPr>
      <w:bookmarkStart w:id="34" w:name="_Toc179975615"/>
      <w:r w:rsidRPr="00410CFD">
        <w:t>Vegetation Management</w:t>
      </w:r>
      <w:bookmarkEnd w:id="34"/>
    </w:p>
    <w:p w14:paraId="5162A358" w14:textId="7B56AB34" w:rsidR="00BB4444" w:rsidRPr="00410CFD" w:rsidRDefault="00BB4444" w:rsidP="00BB4444">
      <w:pPr>
        <w:pStyle w:val="BodyText"/>
        <w:rPr>
          <w:lang w:eastAsia="fr-CA"/>
        </w:rPr>
      </w:pPr>
      <w:r w:rsidRPr="00410CFD">
        <w:rPr>
          <w:lang w:eastAsia="fr-CA"/>
        </w:rPr>
        <w:t>All existing</w:t>
      </w:r>
      <w:r w:rsidR="007D2124">
        <w:rPr>
          <w:lang w:eastAsia="fr-CA"/>
        </w:rPr>
        <w:t xml:space="preserve"> </w:t>
      </w:r>
      <w:r w:rsidR="00EC16A6">
        <w:rPr>
          <w:lang w:eastAsia="fr-CA"/>
        </w:rPr>
        <w:t>vegetation within the site has ben removed prior to works.</w:t>
      </w:r>
      <w:r w:rsidRPr="00410CFD">
        <w:rPr>
          <w:lang w:eastAsia="fr-CA"/>
        </w:rPr>
        <w:t xml:space="preserve"> </w:t>
      </w:r>
    </w:p>
    <w:p w14:paraId="72E0F6D4" w14:textId="513060DA" w:rsidR="00BB4444" w:rsidRPr="00224E07" w:rsidRDefault="00BB4444" w:rsidP="00BB4444">
      <w:pPr>
        <w:pStyle w:val="BodyText"/>
      </w:pPr>
      <w:r w:rsidRPr="00224E07">
        <w:t xml:space="preserve">Revegetation of the completed </w:t>
      </w:r>
      <w:r w:rsidR="00EC16A6">
        <w:t>works will comprise of landscaped features.</w:t>
      </w:r>
    </w:p>
    <w:p w14:paraId="4DB87340" w14:textId="22665EC1" w:rsidR="0076219C" w:rsidRPr="00603D74" w:rsidRDefault="00912063" w:rsidP="00912063">
      <w:pPr>
        <w:pStyle w:val="Heading2"/>
      </w:pPr>
      <w:bookmarkStart w:id="35" w:name="_Toc179975616"/>
      <w:r w:rsidRPr="00603D74">
        <w:t>Maintenance</w:t>
      </w:r>
      <w:r w:rsidR="0076219C" w:rsidRPr="00603D74">
        <w:t xml:space="preserve"> of controls</w:t>
      </w:r>
      <w:bookmarkEnd w:id="35"/>
      <w:r w:rsidR="0076219C" w:rsidRPr="00603D74">
        <w:t xml:space="preserve"> </w:t>
      </w:r>
    </w:p>
    <w:p w14:paraId="70BAA70B" w14:textId="39EEF46F" w:rsidR="00912063" w:rsidRPr="00F10C73" w:rsidRDefault="00912063" w:rsidP="00900429">
      <w:pPr>
        <w:pStyle w:val="ListNumber"/>
        <w:numPr>
          <w:ilvl w:val="0"/>
          <w:numId w:val="0"/>
        </w:numPr>
        <w:ind w:left="360" w:hanging="360"/>
      </w:pPr>
      <w:r>
        <w:t xml:space="preserve">All controls are to be inspected </w:t>
      </w:r>
      <w:r w:rsidR="008C2A79">
        <w:t>daily</w:t>
      </w:r>
      <w:r>
        <w:t xml:space="preserve"> and maintained to ensure function as per intended use</w:t>
      </w:r>
      <w:r w:rsidR="004220DB">
        <w:t>:</w:t>
      </w:r>
    </w:p>
    <w:p w14:paraId="43A73F5E" w14:textId="1666AB58" w:rsidR="00912063" w:rsidRPr="00F10C73" w:rsidRDefault="00912063" w:rsidP="00334D03">
      <w:pPr>
        <w:pStyle w:val="TableBullet1"/>
      </w:pPr>
      <w:r>
        <w:t>Monitor weather forecast regularly for likely rainfall or wind impacts</w:t>
      </w:r>
    </w:p>
    <w:p w14:paraId="0236C20F" w14:textId="04B36EB4" w:rsidR="00912063" w:rsidRPr="00F10C73" w:rsidRDefault="00912063" w:rsidP="00334D03">
      <w:pPr>
        <w:pStyle w:val="TableBullet1"/>
      </w:pPr>
      <w:r>
        <w:t>Inspect all sediment control measures regularly – particularly before and after rainfall</w:t>
      </w:r>
    </w:p>
    <w:p w14:paraId="09BF62D0" w14:textId="24853BF9" w:rsidR="00912063" w:rsidRPr="00F10C73" w:rsidRDefault="00912063" w:rsidP="00334D03">
      <w:pPr>
        <w:pStyle w:val="TableBullet1"/>
      </w:pPr>
      <w:r>
        <w:t>Make repairs as needed to ensure function of control measure</w:t>
      </w:r>
    </w:p>
    <w:p w14:paraId="0E3E833C" w14:textId="647A9CDA" w:rsidR="00912063" w:rsidRPr="00F10C73" w:rsidRDefault="00912063" w:rsidP="00334D03">
      <w:pPr>
        <w:pStyle w:val="TableBullet1"/>
      </w:pPr>
      <w:r>
        <w:t xml:space="preserve">Remove collected sediment from </w:t>
      </w:r>
      <w:r w:rsidR="00EC16A6">
        <w:t>controls</w:t>
      </w:r>
      <w:r>
        <w:t xml:space="preserve"> after rainfall events</w:t>
      </w:r>
    </w:p>
    <w:p w14:paraId="0F3D4BB7" w14:textId="5205AA61" w:rsidR="00912063" w:rsidRPr="00F10C73" w:rsidRDefault="00912063" w:rsidP="00334D03">
      <w:pPr>
        <w:pStyle w:val="TableBullet1"/>
      </w:pPr>
      <w:r w:rsidRPr="00F10C73">
        <w:t>Dispose of trapped sediment spoil offsite, or as excavation backfill if suitable</w:t>
      </w:r>
    </w:p>
    <w:p w14:paraId="0EF916F5" w14:textId="689043CB" w:rsidR="008C2A79" w:rsidRPr="00F10C73" w:rsidRDefault="008C2A79" w:rsidP="00334D03">
      <w:pPr>
        <w:pStyle w:val="TableBullet1"/>
      </w:pPr>
      <w:r w:rsidRPr="00F10C73">
        <w:t xml:space="preserve">Maintain records of checks and maintenance of controls </w:t>
      </w:r>
    </w:p>
    <w:p w14:paraId="24E23758" w14:textId="25AB4A88" w:rsidR="00843AC8" w:rsidRPr="00603D74" w:rsidRDefault="00843AC8" w:rsidP="00843AC8">
      <w:pPr>
        <w:pStyle w:val="Heading2"/>
      </w:pPr>
      <w:bookmarkStart w:id="36" w:name="_Toc179975617"/>
      <w:r w:rsidRPr="00603D74">
        <w:lastRenderedPageBreak/>
        <w:t>Plan review</w:t>
      </w:r>
      <w:bookmarkEnd w:id="36"/>
    </w:p>
    <w:p w14:paraId="5B090033" w14:textId="4A8EB5A4" w:rsidR="00843AC8" w:rsidRDefault="00843AC8" w:rsidP="00843AC8">
      <w:pPr>
        <w:pStyle w:val="BodyText"/>
      </w:pPr>
      <w:r w:rsidRPr="006D7F21">
        <w:t xml:space="preserve">This plan is to be reviewed regularly during </w:t>
      </w:r>
      <w:r w:rsidR="00435920" w:rsidRPr="006D7F21">
        <w:t>works and</w:t>
      </w:r>
      <w:r w:rsidR="00A568F9" w:rsidRPr="006D7F21">
        <w:t xml:space="preserve"> updated as required </w:t>
      </w:r>
      <w:r w:rsidR="00275025" w:rsidRPr="006D7F21">
        <w:t xml:space="preserve">to reflect changes in site conditions or </w:t>
      </w:r>
      <w:r w:rsidR="00435920" w:rsidRPr="006D7F21">
        <w:t>scope as</w:t>
      </w:r>
      <w:r w:rsidR="00275025" w:rsidRPr="006D7F21">
        <w:t xml:space="preserve"> the project progresses</w:t>
      </w:r>
      <w:r w:rsidRPr="006D7F21">
        <w:t>.</w:t>
      </w:r>
      <w:r>
        <w:t xml:space="preserve"> </w:t>
      </w:r>
    </w:p>
    <w:p w14:paraId="083C83CE" w14:textId="40D33ACA" w:rsidR="008C2A79" w:rsidRDefault="00843AC8" w:rsidP="00603331">
      <w:pPr>
        <w:pStyle w:val="BodyText"/>
      </w:pPr>
      <w:r>
        <w:t>Site controls as per the site ESC</w:t>
      </w:r>
      <w:r w:rsidR="00275025">
        <w:t xml:space="preserve">P </w:t>
      </w:r>
      <w:r w:rsidR="00D82FE7">
        <w:t xml:space="preserve">in section </w:t>
      </w:r>
      <w:r>
        <w:t xml:space="preserve">are to be reviewed for </w:t>
      </w:r>
      <w:r w:rsidR="00D82FE7">
        <w:t>functionality and</w:t>
      </w:r>
      <w:r>
        <w:t xml:space="preserve"> changed or upgraded as required as site works progress and if current controls inadequate to mitigate sedimentation from the site.</w:t>
      </w:r>
    </w:p>
    <w:p w14:paraId="7E9F6264" w14:textId="77777777" w:rsidR="00D82FE7" w:rsidRDefault="00D82FE7" w:rsidP="00603331">
      <w:pPr>
        <w:pStyle w:val="BodyText"/>
        <w:rPr>
          <w:highlight w:val="yellow"/>
        </w:rPr>
      </w:pPr>
    </w:p>
    <w:p w14:paraId="5145BBAA" w14:textId="77777777" w:rsidR="00D82FE7" w:rsidRDefault="00D82FE7" w:rsidP="00603331">
      <w:pPr>
        <w:pStyle w:val="BodyText"/>
        <w:rPr>
          <w:highlight w:val="yellow"/>
        </w:rPr>
      </w:pPr>
    </w:p>
    <w:p w14:paraId="4FD5E638" w14:textId="1FD2BD26" w:rsidR="00D82FE7" w:rsidRPr="005161FF" w:rsidRDefault="00FE0C9C" w:rsidP="00FE0C9C">
      <w:pPr>
        <w:pStyle w:val="Heading1"/>
      </w:pPr>
      <w:bookmarkStart w:id="37" w:name="_Toc179975618"/>
      <w:r w:rsidRPr="005161FF">
        <w:lastRenderedPageBreak/>
        <w:t>erosion and sediment control plan</w:t>
      </w:r>
      <w:bookmarkEnd w:id="37"/>
      <w:r w:rsidRPr="005161FF">
        <w:t xml:space="preserve"> </w:t>
      </w:r>
    </w:p>
    <w:p w14:paraId="43AF1034" w14:textId="76D59E16" w:rsidR="00FE0C9C" w:rsidRPr="005161FF" w:rsidRDefault="00FE0C9C" w:rsidP="00FE0C9C">
      <w:pPr>
        <w:pStyle w:val="BodyText"/>
        <w:rPr>
          <w:lang w:eastAsia="fr-CA"/>
        </w:rPr>
      </w:pPr>
      <w:r w:rsidRPr="005161FF">
        <w:rPr>
          <w:lang w:eastAsia="fr-CA"/>
        </w:rPr>
        <w:t>A site-specific soil erosion and sediment control plan has been prepared (Birzulis associates July 2023).</w:t>
      </w:r>
    </w:p>
    <w:p w14:paraId="5B2D570D" w14:textId="544E0080" w:rsidR="00FE0C9C" w:rsidRPr="005161FF" w:rsidRDefault="00FE0C9C" w:rsidP="00FE0C9C">
      <w:pPr>
        <w:pStyle w:val="BodyText"/>
        <w:rPr>
          <w:lang w:eastAsia="fr-CA"/>
        </w:rPr>
      </w:pPr>
      <w:r w:rsidRPr="005161FF">
        <w:rPr>
          <w:lang w:eastAsia="fr-CA"/>
        </w:rPr>
        <w:t>This plan denotes the types and locations of controls to be implemented during the project on sheet 1.</w:t>
      </w:r>
    </w:p>
    <w:p w14:paraId="7D4A8D5C" w14:textId="462E5B86" w:rsidR="00FE0C9C" w:rsidRPr="005161FF" w:rsidRDefault="00FE0C9C" w:rsidP="00FE0C9C">
      <w:pPr>
        <w:pStyle w:val="BodyText"/>
        <w:rPr>
          <w:lang w:eastAsia="fr-CA"/>
        </w:rPr>
      </w:pPr>
      <w:r w:rsidRPr="005161FF">
        <w:rPr>
          <w:lang w:eastAsia="fr-CA"/>
        </w:rPr>
        <w:t>Standard drawings and notes for installation are provided on sheet 2.</w:t>
      </w:r>
    </w:p>
    <w:p w14:paraId="311784FE" w14:textId="53418C4C" w:rsidR="00FE0C9C" w:rsidRPr="005161FF" w:rsidRDefault="00FE0C9C" w:rsidP="00FE0C9C">
      <w:pPr>
        <w:pStyle w:val="BodyText"/>
        <w:rPr>
          <w:lang w:eastAsia="fr-CA"/>
        </w:rPr>
      </w:pPr>
      <w:r w:rsidRPr="005161FF">
        <w:rPr>
          <w:lang w:eastAsia="fr-CA"/>
        </w:rPr>
        <w:t>Further guidance on installation can be obtained via the following standard drawings in the Bluebook:</w:t>
      </w:r>
    </w:p>
    <w:p w14:paraId="24D3E7C9" w14:textId="6D427518" w:rsidR="005161FF" w:rsidRPr="005161FF" w:rsidRDefault="005161FF" w:rsidP="005161FF">
      <w:pPr>
        <w:pStyle w:val="BodyText"/>
        <w:numPr>
          <w:ilvl w:val="0"/>
          <w:numId w:val="24"/>
        </w:numPr>
        <w:rPr>
          <w:lang w:eastAsia="fr-CA"/>
        </w:rPr>
      </w:pPr>
      <w:r w:rsidRPr="005161FF">
        <w:rPr>
          <w:lang w:eastAsia="fr-CA"/>
        </w:rPr>
        <w:t xml:space="preserve">SD4-1 Stockpiles </w:t>
      </w:r>
    </w:p>
    <w:p w14:paraId="0AD7CA2D" w14:textId="3AC50B79" w:rsidR="005161FF" w:rsidRPr="005161FF" w:rsidRDefault="005161FF" w:rsidP="005161FF">
      <w:pPr>
        <w:pStyle w:val="BodyText"/>
        <w:numPr>
          <w:ilvl w:val="0"/>
          <w:numId w:val="24"/>
        </w:numPr>
        <w:rPr>
          <w:lang w:eastAsia="fr-CA"/>
        </w:rPr>
      </w:pPr>
      <w:r w:rsidRPr="005161FF">
        <w:rPr>
          <w:lang w:eastAsia="fr-CA"/>
        </w:rPr>
        <w:t>SD 6-8 sediment fence</w:t>
      </w:r>
    </w:p>
    <w:p w14:paraId="5E5B7A1F" w14:textId="7FF9850A" w:rsidR="005161FF" w:rsidRPr="005161FF" w:rsidRDefault="005161FF" w:rsidP="005161FF">
      <w:pPr>
        <w:pStyle w:val="BodyText"/>
        <w:numPr>
          <w:ilvl w:val="0"/>
          <w:numId w:val="24"/>
        </w:numPr>
        <w:rPr>
          <w:lang w:eastAsia="fr-CA"/>
        </w:rPr>
      </w:pPr>
      <w:r w:rsidRPr="005161FF">
        <w:rPr>
          <w:lang w:eastAsia="fr-CA"/>
        </w:rPr>
        <w:t>SD 6-9 alternate sediment fence</w:t>
      </w:r>
    </w:p>
    <w:p w14:paraId="00B39288" w14:textId="7EE47B7E" w:rsidR="005161FF" w:rsidRPr="005161FF" w:rsidRDefault="005161FF" w:rsidP="005161FF">
      <w:pPr>
        <w:pStyle w:val="BodyText"/>
        <w:numPr>
          <w:ilvl w:val="0"/>
          <w:numId w:val="24"/>
        </w:numPr>
        <w:rPr>
          <w:lang w:eastAsia="fr-CA"/>
        </w:rPr>
      </w:pPr>
      <w:r w:rsidRPr="005161FF">
        <w:rPr>
          <w:lang w:eastAsia="fr-CA"/>
        </w:rPr>
        <w:t>SD6-11 inlet filter</w:t>
      </w:r>
    </w:p>
    <w:p w14:paraId="46DF12E0" w14:textId="3CB3CE20" w:rsidR="005161FF" w:rsidRPr="005161FF" w:rsidRDefault="005161FF" w:rsidP="005161FF">
      <w:pPr>
        <w:pStyle w:val="BodyText"/>
        <w:numPr>
          <w:ilvl w:val="0"/>
          <w:numId w:val="24"/>
        </w:numPr>
        <w:rPr>
          <w:lang w:eastAsia="fr-CA"/>
        </w:rPr>
      </w:pPr>
      <w:r w:rsidRPr="005161FF">
        <w:rPr>
          <w:lang w:eastAsia="fr-CA"/>
        </w:rPr>
        <w:t>SD 6-12 geotextile inlet filter</w:t>
      </w:r>
    </w:p>
    <w:p w14:paraId="28997915" w14:textId="588F89BA" w:rsidR="005161FF" w:rsidRPr="005161FF" w:rsidRDefault="005161FF" w:rsidP="005161FF">
      <w:pPr>
        <w:pStyle w:val="BodyText"/>
        <w:numPr>
          <w:ilvl w:val="0"/>
          <w:numId w:val="24"/>
        </w:numPr>
        <w:rPr>
          <w:lang w:eastAsia="fr-CA"/>
        </w:rPr>
      </w:pPr>
      <w:r w:rsidRPr="005161FF">
        <w:rPr>
          <w:lang w:eastAsia="fr-CA"/>
        </w:rPr>
        <w:t>SD 6-14 Stabilised site access</w:t>
      </w:r>
    </w:p>
    <w:p w14:paraId="2D8F0542" w14:textId="77777777" w:rsidR="00FE0C9C" w:rsidRDefault="00FE0C9C" w:rsidP="00FE0C9C">
      <w:pPr>
        <w:pStyle w:val="BodyText"/>
        <w:rPr>
          <w:highlight w:val="yellow"/>
          <w:lang w:eastAsia="fr-CA"/>
        </w:rPr>
      </w:pPr>
    </w:p>
    <w:p w14:paraId="3A7D4600" w14:textId="559FBD87" w:rsidR="00FE0C9C" w:rsidRPr="00FE0C9C" w:rsidRDefault="00FE0C9C" w:rsidP="00FE0C9C">
      <w:pPr>
        <w:pStyle w:val="BodyText"/>
        <w:rPr>
          <w:highlight w:val="yellow"/>
          <w:lang w:eastAsia="fr-CA"/>
        </w:rPr>
      </w:pPr>
    </w:p>
    <w:p w14:paraId="6C22DD79" w14:textId="664B2177" w:rsidR="00FE0C9C" w:rsidRPr="00FE0C9C" w:rsidRDefault="00FE0C9C" w:rsidP="00FE0C9C">
      <w:pPr>
        <w:pStyle w:val="BodyText"/>
        <w:rPr>
          <w:highlight w:val="yellow"/>
          <w:lang w:eastAsia="fr-CA"/>
        </w:rPr>
        <w:sectPr w:rsidR="00FE0C9C" w:rsidRPr="00FE0C9C" w:rsidSect="00D65BB5">
          <w:headerReference w:type="even" r:id="rId26"/>
          <w:headerReference w:type="default" r:id="rId27"/>
          <w:footerReference w:type="even" r:id="rId28"/>
          <w:footerReference w:type="default" r:id="rId29"/>
          <w:headerReference w:type="first" r:id="rId30"/>
          <w:footerReference w:type="first" r:id="rId31"/>
          <w:pgSz w:w="11907" w:h="16839" w:code="9"/>
          <w:pgMar w:top="1418" w:right="1077" w:bottom="737" w:left="1077" w:header="720" w:footer="412" w:gutter="0"/>
          <w:cols w:space="708"/>
          <w:docGrid w:linePitch="360"/>
        </w:sectPr>
      </w:pPr>
    </w:p>
    <w:p w14:paraId="0DB6759E" w14:textId="77777777" w:rsidR="00FB41C3" w:rsidRDefault="00FB41C3" w:rsidP="00FE0C9C">
      <w:pPr>
        <w:pStyle w:val="BodyText"/>
        <w:rPr>
          <w:lang w:eastAsia="fr-CA"/>
        </w:rPr>
      </w:pPr>
    </w:p>
    <w:sectPr w:rsidR="00FB41C3" w:rsidSect="00FE0C9C">
      <w:headerReference w:type="first" r:id="rId32"/>
      <w:pgSz w:w="16839" w:h="11907" w:orient="landscape" w:code="9"/>
      <w:pgMar w:top="1418" w:right="1077" w:bottom="737"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DAC03" w14:textId="77777777" w:rsidR="00C774EE" w:rsidRDefault="00C774EE">
      <w:pPr>
        <w:spacing w:line="240" w:lineRule="auto"/>
      </w:pPr>
      <w:r>
        <w:separator/>
      </w:r>
    </w:p>
  </w:endnote>
  <w:endnote w:type="continuationSeparator" w:id="0">
    <w:p w14:paraId="6643EF4F" w14:textId="77777777" w:rsidR="00C774EE" w:rsidRDefault="00C774EE">
      <w:pPr>
        <w:spacing w:line="240" w:lineRule="auto"/>
      </w:pPr>
      <w:r>
        <w:continuationSeparator/>
      </w:r>
    </w:p>
  </w:endnote>
  <w:endnote w:type="continuationNotice" w:id="1">
    <w:p w14:paraId="64FF88E4" w14:textId="77777777" w:rsidR="00C774EE" w:rsidRDefault="00C774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Webdings">
    <w:panose1 w:val="05030102010509060703"/>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B04C9" w14:textId="77777777" w:rsidR="0036133A" w:rsidRDefault="00361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3534D" w14:textId="77777777" w:rsidR="0036133A" w:rsidRDefault="00A34B99" w:rsidP="004220DB">
    <w:pPr>
      <w:pStyle w:val="Footer"/>
      <w:rPr>
        <w:noProof/>
      </w:rPr>
    </w:pPr>
    <w:r w:rsidRPr="00B161D4">
      <w:t xml:space="preserve">Page </w:t>
    </w:r>
    <w:r w:rsidRPr="00B161D4">
      <w:rPr>
        <w:color w:val="2B579A"/>
        <w:shd w:val="clear" w:color="auto" w:fill="E6E6E6"/>
      </w:rPr>
      <w:fldChar w:fldCharType="begin"/>
    </w:r>
    <w:r w:rsidRPr="00B161D4">
      <w:instrText xml:space="preserve"> PAGE   \* MERGEFORMAT </w:instrText>
    </w:r>
    <w:r w:rsidRPr="00B161D4">
      <w:rPr>
        <w:color w:val="2B579A"/>
        <w:shd w:val="clear" w:color="auto" w:fill="E6E6E6"/>
      </w:rPr>
      <w:fldChar w:fldCharType="separate"/>
    </w:r>
    <w:r>
      <w:rPr>
        <w:noProof/>
      </w:rPr>
      <w:t>3</w:t>
    </w:r>
    <w:r w:rsidRPr="00B161D4">
      <w:rPr>
        <w:noProof/>
        <w:color w:val="2B579A"/>
        <w:shd w:val="clear" w:color="auto" w:fill="E6E6E6"/>
      </w:rPr>
      <w:fldChar w:fldCharType="end"/>
    </w:r>
  </w:p>
  <w:p w14:paraId="674F9932" w14:textId="77777777" w:rsidR="0036133A" w:rsidRPr="00264B49" w:rsidRDefault="0036133A" w:rsidP="004220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E67F" w14:textId="77777777" w:rsidR="0036133A" w:rsidRPr="00A63E72" w:rsidRDefault="00A34B99" w:rsidP="004220DB">
    <w:pPr>
      <w:spacing w:before="120" w:after="120" w:line="240" w:lineRule="auto"/>
      <w:rPr>
        <w:sz w:val="18"/>
        <w:szCs w:val="18"/>
      </w:rPr>
    </w:pPr>
    <w:r w:rsidRPr="00A63E72">
      <w:rPr>
        <w:sz w:val="18"/>
        <w:szCs w:val="18"/>
      </w:rPr>
      <w:t>This document may contain confidential and legally privileged information, neither of which are intended to be waived, and must be used only for its intended purpose. Any unauthorised copying, dissemination or use in any form or by any means other than by the addressee, is strictly prohibited. If you have received this document in error or by any means other than as authorised addressee, please notify us immediately and we will arrange for its return to us.</w:t>
    </w:r>
  </w:p>
  <w:p w14:paraId="17BF7CB7" w14:textId="77777777" w:rsidR="0036133A" w:rsidRPr="00A63E72" w:rsidRDefault="0036133A" w:rsidP="004220DB">
    <w:pPr>
      <w:pStyle w:val="BodyText"/>
      <w:spacing w:before="0" w:after="0"/>
      <w:ind w:left="720"/>
      <w:rPr>
        <w:sz w:val="2"/>
        <w:szCs w:val="18"/>
      </w:rPr>
    </w:pPr>
  </w:p>
  <w:tbl>
    <w:tblPr>
      <w:tblStyle w:val="TablePlaceholder"/>
      <w:tblW w:w="4780" w:type="pct"/>
      <w:tblLook w:val="04A0" w:firstRow="1" w:lastRow="0" w:firstColumn="1" w:lastColumn="0" w:noHBand="0" w:noVBand="1"/>
    </w:tblPr>
    <w:tblGrid>
      <w:gridCol w:w="3830"/>
      <w:gridCol w:w="3830"/>
      <w:gridCol w:w="1555"/>
    </w:tblGrid>
    <w:tr w:rsidR="00792365" w:rsidRPr="00A63E72" w14:paraId="5CBB54AD" w14:textId="77777777" w:rsidTr="00792365">
      <w:tc>
        <w:tcPr>
          <w:tcW w:w="2078" w:type="pct"/>
        </w:tcPr>
        <w:p w14:paraId="4C3F5ECB" w14:textId="4C980B28" w:rsidR="00792365" w:rsidRPr="00D65BB5" w:rsidRDefault="00792365" w:rsidP="00792365">
          <w:pPr>
            <w:rPr>
              <w:sz w:val="18"/>
              <w:szCs w:val="18"/>
              <w:shd w:val="clear" w:color="auto" w:fill="E6E6E6"/>
            </w:rPr>
          </w:pPr>
          <w:r>
            <w:t>PS214752-WSP-ENV-REP-SSCP-Rev0</w:t>
          </w:r>
        </w:p>
      </w:tc>
      <w:tc>
        <w:tcPr>
          <w:tcW w:w="2078" w:type="pct"/>
        </w:tcPr>
        <w:p w14:paraId="28204582" w14:textId="2982ECEA" w:rsidR="00792365" w:rsidRPr="00A63E72" w:rsidRDefault="00792365" w:rsidP="00792365">
          <w:pPr>
            <w:rPr>
              <w:sz w:val="18"/>
              <w:szCs w:val="18"/>
            </w:rPr>
          </w:pPr>
        </w:p>
      </w:tc>
      <w:tc>
        <w:tcPr>
          <w:tcW w:w="845" w:type="pct"/>
        </w:tcPr>
        <w:p w14:paraId="1020FDF5" w14:textId="1E37797E" w:rsidR="00792365" w:rsidRPr="00A63E72" w:rsidRDefault="00792365" w:rsidP="00792365">
          <w:pPr>
            <w:jc w:val="right"/>
            <w:rPr>
              <w:sz w:val="18"/>
              <w:szCs w:val="18"/>
            </w:rPr>
          </w:pPr>
          <w:r w:rsidRPr="00792365">
            <w:rPr>
              <w:sz w:val="18"/>
              <w:szCs w:val="18"/>
              <w:shd w:val="clear" w:color="auto" w:fill="E6E6E6"/>
            </w:rPr>
            <w:t>Public</w:t>
          </w:r>
          <w:r w:rsidRPr="00A63E72">
            <w:rPr>
              <w:color w:val="2B579A"/>
              <w:sz w:val="18"/>
              <w:szCs w:val="18"/>
              <w:shd w:val="clear" w:color="auto" w:fill="E6E6E6"/>
            </w:rPr>
            <w:fldChar w:fldCharType="begin"/>
          </w:r>
          <w:r w:rsidRPr="00A63E72">
            <w:rPr>
              <w:sz w:val="18"/>
              <w:szCs w:val="18"/>
            </w:rPr>
            <w:instrText xml:space="preserve"> COMMENTS   \* MERGEFORMAT </w:instrText>
          </w:r>
          <w:r w:rsidRPr="00A63E72">
            <w:rPr>
              <w:color w:val="2B579A"/>
              <w:sz w:val="18"/>
              <w:szCs w:val="18"/>
              <w:shd w:val="clear" w:color="auto" w:fill="E6E6E6"/>
            </w:rPr>
            <w:fldChar w:fldCharType="end"/>
          </w:r>
        </w:p>
      </w:tc>
    </w:tr>
  </w:tbl>
  <w:p w14:paraId="19AC654A" w14:textId="77777777" w:rsidR="0036133A" w:rsidRPr="00A63E72" w:rsidRDefault="0036133A" w:rsidP="004220DB">
    <w:pP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CFE59" w14:textId="77777777" w:rsidR="0036133A" w:rsidRPr="0089683F" w:rsidRDefault="0036133A" w:rsidP="004220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866A4" w14:textId="77777777" w:rsidR="0036133A" w:rsidRPr="0089683F" w:rsidRDefault="0036133A" w:rsidP="004220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2928E" w14:textId="77777777" w:rsidR="0036133A" w:rsidRPr="0089683F" w:rsidRDefault="0036133A" w:rsidP="004220D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margin" w:tblpYSpec="bottom"/>
      <w:tblW w:w="0" w:type="auto"/>
      <w:tblCellMar>
        <w:bottom w:w="510" w:type="dxa"/>
      </w:tblCellMar>
      <w:tblLook w:val="04A0" w:firstRow="1" w:lastRow="0" w:firstColumn="1" w:lastColumn="0" w:noHBand="0" w:noVBand="1"/>
    </w:tblPr>
    <w:tblGrid>
      <w:gridCol w:w="2494"/>
    </w:tblGrid>
    <w:tr w:rsidR="004220DB" w:rsidRPr="00CB17DB" w14:paraId="65B63119" w14:textId="77777777" w:rsidTr="004220DB">
      <w:tc>
        <w:tcPr>
          <w:tcW w:w="2494" w:type="dxa"/>
        </w:tcPr>
        <w:p w14:paraId="5D5B3026" w14:textId="77777777" w:rsidR="0036133A" w:rsidRPr="00A34B99" w:rsidRDefault="00A34B99" w:rsidP="004220DB">
          <w:pPr>
            <w:pStyle w:val="FooterTextLeft"/>
            <w:rPr>
              <w:color w:val="F9423A"/>
            </w:rPr>
          </w:pPr>
          <w:r w:rsidRPr="00A34B99">
            <w:rPr>
              <w:color w:val="F9423A"/>
            </w:rPr>
            <w:t>WSP</w:t>
          </w:r>
        </w:p>
        <w:p w14:paraId="0E53186B" w14:textId="1F6A530E" w:rsidR="0036133A" w:rsidRDefault="00A15207" w:rsidP="004220DB">
          <w:pPr>
            <w:pStyle w:val="FooterTextLeft"/>
          </w:pPr>
          <w:r>
            <w:rPr>
              <w:color w:val="2B579A"/>
              <w:shd w:val="clear" w:color="auto" w:fill="E6E6E6"/>
            </w:rPr>
            <w:fldChar w:fldCharType="begin"/>
          </w:r>
          <w:r>
            <w:instrText xml:space="preserve"> COMMENTS   \* MERGEFORMAT </w:instrText>
          </w:r>
          <w:r>
            <w:rPr>
              <w:color w:val="2B579A"/>
              <w:shd w:val="clear" w:color="auto" w:fill="E6E6E6"/>
            </w:rPr>
            <w:fldChar w:fldCharType="end"/>
          </w:r>
        </w:p>
        <w:p w14:paraId="24DC88F4" w14:textId="65CC5C5A" w:rsidR="0036133A" w:rsidRPr="00AC421A" w:rsidRDefault="00A34B99" w:rsidP="004220DB">
          <w:pPr>
            <w:pStyle w:val="FooterTextLeft"/>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6</w:t>
          </w:r>
          <w:r>
            <w:rPr>
              <w:noProof/>
              <w:color w:val="2B579A"/>
              <w:shd w:val="clear" w:color="auto" w:fill="E6E6E6"/>
            </w:rPr>
            <w:fldChar w:fldCharType="end"/>
          </w:r>
          <w:r w:rsidRPr="00AC421A">
            <w:rPr>
              <w:color w:val="2B579A"/>
              <w:shd w:val="clear" w:color="auto" w:fill="E6E6E6"/>
            </w:rPr>
            <w:fldChar w:fldCharType="begin"/>
          </w:r>
          <w:r w:rsidRPr="00AC421A">
            <w:instrText xml:space="preserve"> IF </w:instrText>
          </w:r>
          <w:r w:rsidR="008A233C">
            <w:rPr>
              <w:color w:val="2B579A"/>
              <w:shd w:val="clear" w:color="auto" w:fill="E6E6E6"/>
            </w:rPr>
            <w:fldChar w:fldCharType="begin"/>
          </w:r>
          <w:r w:rsidR="008A233C">
            <w:instrText xml:space="preserve"> DOCPROPERTY  xSubtitle </w:instrText>
          </w:r>
          <w:r w:rsidR="008A233C">
            <w:rPr>
              <w:color w:val="2B579A"/>
              <w:shd w:val="clear" w:color="auto" w:fill="E6E6E6"/>
            </w:rPr>
            <w:fldChar w:fldCharType="separate"/>
          </w:r>
          <w:r w:rsidR="000E6AC7">
            <w:rPr>
              <w:b/>
              <w:bCs/>
              <w:color w:val="2B579A"/>
              <w:shd w:val="clear" w:color="auto" w:fill="E6E6E6"/>
              <w:lang w:val="en-US"/>
            </w:rPr>
            <w:instrText>Error! Unknown document property name.</w:instrText>
          </w:r>
          <w:r w:rsidR="008A233C">
            <w:rPr>
              <w:color w:val="2B579A"/>
              <w:shd w:val="clear" w:color="auto" w:fill="E6E6E6"/>
            </w:rPr>
            <w:fldChar w:fldCharType="end"/>
          </w:r>
          <w:r w:rsidRPr="00AC421A">
            <w:instrText>&lt;&gt;"" "</w:instrText>
          </w:r>
        </w:p>
        <w:p w14:paraId="5154CB38" w14:textId="77777777" w:rsidR="000E6AC7" w:rsidRPr="00AC421A" w:rsidRDefault="00A34B99" w:rsidP="004220DB">
          <w:pPr>
            <w:pStyle w:val="FooterTextLeft"/>
            <w:rPr>
              <w:noProof/>
            </w:rPr>
          </w:pPr>
          <w:r w:rsidRPr="00AC421A">
            <w:instrText xml:space="preserve">" </w:instrText>
          </w:r>
          <w:r w:rsidRPr="00AC421A">
            <w:rPr>
              <w:color w:val="2B579A"/>
              <w:shd w:val="clear" w:color="auto" w:fill="E6E6E6"/>
            </w:rPr>
            <w:fldChar w:fldCharType="separate"/>
          </w:r>
        </w:p>
        <w:p w14:paraId="09DC5BB0" w14:textId="77777777" w:rsidR="0036133A" w:rsidRPr="00CB17DB" w:rsidRDefault="00A34B99" w:rsidP="004220DB">
          <w:pPr>
            <w:pStyle w:val="FooterTextLeft"/>
          </w:pPr>
          <w:r w:rsidRPr="00AC421A">
            <w:rPr>
              <w:color w:val="2B579A"/>
              <w:shd w:val="clear" w:color="auto" w:fill="E6E6E6"/>
            </w:rPr>
            <w:fldChar w:fldCharType="end"/>
          </w:r>
        </w:p>
      </w:tc>
    </w:tr>
  </w:tbl>
  <w:p w14:paraId="198674D6" w14:textId="77777777" w:rsidR="0036133A" w:rsidRDefault="0036133A" w:rsidP="004220DB"/>
  <w:tbl>
    <w:tblPr>
      <w:tblpPr w:vertAnchor="page" w:horzAnchor="margin" w:tblpXSpec="right" w:tblpYSpec="bottom"/>
      <w:tblW w:w="0" w:type="auto"/>
      <w:tblCellMar>
        <w:bottom w:w="510" w:type="dxa"/>
      </w:tblCellMar>
      <w:tblLook w:val="04A0" w:firstRow="1" w:lastRow="0" w:firstColumn="1" w:lastColumn="0" w:noHBand="0" w:noVBand="1"/>
    </w:tblPr>
    <w:tblGrid>
      <w:gridCol w:w="6520"/>
    </w:tblGrid>
    <w:tr w:rsidR="004220DB" w:rsidRPr="00CB17DB" w14:paraId="7BC964CA" w14:textId="77777777" w:rsidTr="004220DB">
      <w:tc>
        <w:tcPr>
          <w:tcW w:w="6520" w:type="dxa"/>
        </w:tcPr>
        <w:p w14:paraId="563CE6AB" w14:textId="1CB34D32" w:rsidR="0036133A" w:rsidRPr="00AC421A" w:rsidRDefault="00A34B99" w:rsidP="004220DB">
          <w:pPr>
            <w:pStyle w:val="Footer"/>
          </w:pPr>
          <w:r w:rsidRPr="00AC421A">
            <w:t xml:space="preserve">Project No </w:t>
          </w:r>
          <w:r>
            <w:rPr>
              <w:color w:val="2B579A"/>
              <w:shd w:val="clear" w:color="auto" w:fill="E6E6E6"/>
            </w:rPr>
            <w:fldChar w:fldCharType="begin"/>
          </w:r>
          <w:r>
            <w:instrText xml:space="preserve"> SUBJECT   \* MERGEFORMAT </w:instrText>
          </w:r>
          <w:r>
            <w:rPr>
              <w:color w:val="2B579A"/>
              <w:shd w:val="clear" w:color="auto" w:fill="E6E6E6"/>
            </w:rPr>
            <w:fldChar w:fldCharType="end"/>
          </w:r>
        </w:p>
        <w:p w14:paraId="796A1F69" w14:textId="6439BE58" w:rsidR="0036133A" w:rsidRPr="00AC421A" w:rsidRDefault="00A15207" w:rsidP="004220DB">
          <w:pPr>
            <w:pStyle w:val="Footer"/>
          </w:pPr>
          <w:r>
            <w:rPr>
              <w:color w:val="2B579A"/>
              <w:shd w:val="clear" w:color="auto" w:fill="E6E6E6"/>
            </w:rPr>
            <w:fldChar w:fldCharType="begin"/>
          </w:r>
          <w:r>
            <w:instrText xml:space="preserve"> TITLE   \* MERGEFORMAT </w:instrText>
          </w:r>
          <w:r>
            <w:rPr>
              <w:color w:val="2B579A"/>
              <w:shd w:val="clear" w:color="auto" w:fill="E6E6E6"/>
            </w:rPr>
            <w:fldChar w:fldCharType="end"/>
          </w:r>
          <w:r w:rsidR="00A34B99" w:rsidRPr="00AC421A">
            <w:rPr>
              <w:color w:val="2B579A"/>
              <w:shd w:val="clear" w:color="auto" w:fill="E6E6E6"/>
            </w:rPr>
            <w:fldChar w:fldCharType="begin"/>
          </w:r>
          <w:r w:rsidR="00A34B99" w:rsidRPr="00AC421A">
            <w:instrText xml:space="preserve"> IF </w:instrText>
          </w:r>
          <w:r w:rsidR="008A233C">
            <w:rPr>
              <w:color w:val="2B579A"/>
              <w:shd w:val="clear" w:color="auto" w:fill="E6E6E6"/>
            </w:rPr>
            <w:fldChar w:fldCharType="begin"/>
          </w:r>
          <w:r w:rsidR="008A233C">
            <w:instrText xml:space="preserve"> DOCPROPERTY  xSubtitle </w:instrText>
          </w:r>
          <w:r w:rsidR="008A233C">
            <w:rPr>
              <w:color w:val="2B579A"/>
              <w:shd w:val="clear" w:color="auto" w:fill="E6E6E6"/>
            </w:rPr>
            <w:fldChar w:fldCharType="separate"/>
          </w:r>
          <w:r w:rsidR="000E6AC7">
            <w:rPr>
              <w:b/>
              <w:bCs/>
              <w:color w:val="2B579A"/>
              <w:shd w:val="clear" w:color="auto" w:fill="E6E6E6"/>
              <w:lang w:val="en-US"/>
            </w:rPr>
            <w:instrText>Error! Unknown document property name.</w:instrText>
          </w:r>
          <w:r w:rsidR="008A233C">
            <w:rPr>
              <w:color w:val="2B579A"/>
              <w:shd w:val="clear" w:color="auto" w:fill="E6E6E6"/>
            </w:rPr>
            <w:fldChar w:fldCharType="end"/>
          </w:r>
          <w:r w:rsidR="00A34B99" w:rsidRPr="00AC421A">
            <w:instrText>&lt;&gt;"" "</w:instrText>
          </w:r>
        </w:p>
        <w:p w14:paraId="6908A209" w14:textId="77777777" w:rsidR="000E6AC7" w:rsidRPr="00AC421A" w:rsidRDefault="00A34B99" w:rsidP="004220DB">
          <w:pPr>
            <w:pStyle w:val="Footer"/>
            <w:rPr>
              <w:noProof/>
            </w:rPr>
          </w:pPr>
          <w:r w:rsidRPr="00AC421A">
            <w:instrText xml:space="preserve">" </w:instrText>
          </w:r>
          <w:r w:rsidRPr="00AC421A">
            <w:rPr>
              <w:color w:val="2B579A"/>
              <w:shd w:val="clear" w:color="auto" w:fill="E6E6E6"/>
            </w:rPr>
            <w:fldChar w:fldCharType="separate"/>
          </w:r>
        </w:p>
        <w:p w14:paraId="0496E2E1" w14:textId="52691AD3" w:rsidR="0036133A" w:rsidRDefault="00A34B99" w:rsidP="004220DB">
          <w:pPr>
            <w:pStyle w:val="Footer"/>
          </w:pPr>
          <w:r w:rsidRPr="00AC421A">
            <w:rPr>
              <w:color w:val="2B579A"/>
              <w:shd w:val="clear" w:color="auto" w:fill="E6E6E6"/>
            </w:rPr>
            <w:fldChar w:fldCharType="end"/>
          </w:r>
          <w:r>
            <w:rPr>
              <w:color w:val="2B579A"/>
              <w:shd w:val="clear" w:color="auto" w:fill="E6E6E6"/>
            </w:rPr>
            <w:fldChar w:fldCharType="begin"/>
          </w:r>
          <w:r>
            <w:instrText xml:space="preserve"> DOCPROPERTY  xSubtitle  \* MERGEFORMAT </w:instrText>
          </w:r>
          <w:r>
            <w:rPr>
              <w:color w:val="2B579A"/>
              <w:shd w:val="clear" w:color="auto" w:fill="E6E6E6"/>
            </w:rPr>
            <w:fldChar w:fldCharType="separate"/>
          </w:r>
          <w:r w:rsidR="000E6AC7">
            <w:rPr>
              <w:b/>
              <w:bCs/>
              <w:color w:val="2B579A"/>
              <w:shd w:val="clear" w:color="auto" w:fill="E6E6E6"/>
              <w:lang w:val="en-US"/>
            </w:rPr>
            <w:t>Error! Unknown document property name.</w:t>
          </w:r>
          <w:r>
            <w:rPr>
              <w:color w:val="2B579A"/>
              <w:shd w:val="clear" w:color="auto" w:fill="E6E6E6"/>
            </w:rPr>
            <w:fldChar w:fldCharType="end"/>
          </w:r>
        </w:p>
        <w:p w14:paraId="2B8A82D1" w14:textId="6CE259A1" w:rsidR="0036133A" w:rsidRPr="00CB17DB" w:rsidRDefault="00A15207" w:rsidP="004220DB">
          <w:pPr>
            <w:pStyle w:val="Footer"/>
          </w:pPr>
          <w:r>
            <w:rPr>
              <w:color w:val="2B579A"/>
              <w:shd w:val="clear" w:color="auto" w:fill="E6E6E6"/>
            </w:rPr>
            <w:fldChar w:fldCharType="begin"/>
          </w:r>
          <w:r>
            <w:instrText xml:space="preserve"> KEYWORDS   \* MERGEFORMAT </w:instrText>
          </w:r>
          <w:r>
            <w:rPr>
              <w:color w:val="2B579A"/>
              <w:shd w:val="clear" w:color="auto" w:fill="E6E6E6"/>
            </w:rPr>
            <w:fldChar w:fldCharType="end"/>
          </w:r>
          <w:r w:rsidR="00A34B99">
            <w:t xml:space="preserve"> </w:t>
          </w:r>
          <w:r>
            <w:rPr>
              <w:color w:val="2B579A"/>
              <w:shd w:val="clear" w:color="auto" w:fill="E6E6E6"/>
            </w:rPr>
            <w:fldChar w:fldCharType="begin"/>
          </w:r>
          <w:r>
            <w:instrText xml:space="preserve"> DOCPROPERTY  xClassification  \* MERGEFORMAT </w:instrText>
          </w:r>
          <w:r>
            <w:rPr>
              <w:color w:val="2B579A"/>
              <w:shd w:val="clear" w:color="auto" w:fill="E6E6E6"/>
            </w:rPr>
            <w:fldChar w:fldCharType="separate"/>
          </w:r>
          <w:r w:rsidR="000E6AC7">
            <w:rPr>
              <w:b/>
              <w:bCs/>
              <w:color w:val="2B579A"/>
              <w:shd w:val="clear" w:color="auto" w:fill="E6E6E6"/>
              <w:lang w:val="en-US"/>
            </w:rPr>
            <w:t>Error! Unknown document property name.</w:t>
          </w:r>
          <w:r>
            <w:rPr>
              <w:color w:val="2B579A"/>
              <w:shd w:val="clear" w:color="auto" w:fill="E6E6E6"/>
            </w:rPr>
            <w:fldChar w:fldCharType="end"/>
          </w:r>
        </w:p>
      </w:tc>
    </w:tr>
  </w:tbl>
  <w:p w14:paraId="782C838E" w14:textId="77777777" w:rsidR="0036133A" w:rsidRDefault="0036133A" w:rsidP="004220DB">
    <w:pPr>
      <w:pStyle w:val="Footer"/>
    </w:pPr>
  </w:p>
  <w:p w14:paraId="5EBFC742" w14:textId="77777777" w:rsidR="0036133A" w:rsidRPr="00197E9D" w:rsidRDefault="0036133A" w:rsidP="004220D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margin" w:tblpYSpec="bottom"/>
      <w:tblW w:w="0" w:type="auto"/>
      <w:tblCellMar>
        <w:bottom w:w="510" w:type="dxa"/>
      </w:tblCellMar>
      <w:tblLook w:val="04A0" w:firstRow="1" w:lastRow="0" w:firstColumn="1" w:lastColumn="0" w:noHBand="0" w:noVBand="1"/>
    </w:tblPr>
    <w:tblGrid>
      <w:gridCol w:w="6520"/>
    </w:tblGrid>
    <w:tr w:rsidR="004220DB" w:rsidRPr="00CB17DB" w14:paraId="7E487046" w14:textId="77777777" w:rsidTr="004220DB">
      <w:tc>
        <w:tcPr>
          <w:tcW w:w="6520" w:type="dxa"/>
        </w:tcPr>
        <w:p w14:paraId="59787C61" w14:textId="02007A29" w:rsidR="0036133A" w:rsidRPr="00CB17DB" w:rsidRDefault="00792365" w:rsidP="00E10893">
          <w:pPr>
            <w:pStyle w:val="FooterTextLeft"/>
          </w:pPr>
          <w:r>
            <w:t>PS</w:t>
          </w:r>
          <w:r w:rsidR="005161FF">
            <w:t>215026_CEMP_Appendix C_WCC CSWMP</w:t>
          </w:r>
        </w:p>
      </w:tc>
    </w:tr>
  </w:tbl>
  <w:p w14:paraId="3C0821DE" w14:textId="77777777" w:rsidR="0036133A" w:rsidRDefault="0036133A" w:rsidP="004220DB"/>
  <w:tbl>
    <w:tblPr>
      <w:tblpPr w:vertAnchor="page" w:horzAnchor="margin" w:tblpXSpec="right" w:tblpYSpec="bottom"/>
      <w:tblW w:w="0" w:type="auto"/>
      <w:tblCellMar>
        <w:bottom w:w="510" w:type="dxa"/>
      </w:tblCellMar>
      <w:tblLook w:val="04A0" w:firstRow="1" w:lastRow="0" w:firstColumn="1" w:lastColumn="0" w:noHBand="0" w:noVBand="1"/>
    </w:tblPr>
    <w:tblGrid>
      <w:gridCol w:w="2494"/>
    </w:tblGrid>
    <w:tr w:rsidR="004220DB" w:rsidRPr="00CB17DB" w14:paraId="0FEFCAA2" w14:textId="77777777" w:rsidTr="004220DB">
      <w:tc>
        <w:tcPr>
          <w:tcW w:w="2494" w:type="dxa"/>
        </w:tcPr>
        <w:p w14:paraId="16A5C9FB" w14:textId="5F546499" w:rsidR="0036133A" w:rsidRDefault="00A34B99" w:rsidP="00C0443B">
          <w:pPr>
            <w:pStyle w:val="Footer"/>
          </w:pPr>
          <w:r w:rsidRPr="00A34B99">
            <w:rPr>
              <w:color w:val="F9423A"/>
            </w:rPr>
            <w:t>WSP</w:t>
          </w:r>
        </w:p>
        <w:p w14:paraId="714253B5" w14:textId="33C94CFA" w:rsidR="0036133A" w:rsidRPr="00AC421A" w:rsidRDefault="00A34B99" w:rsidP="004220DB">
          <w:pPr>
            <w:pStyle w:val="Footer"/>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7</w:t>
          </w:r>
          <w:r>
            <w:rPr>
              <w:noProof/>
              <w:color w:val="2B579A"/>
              <w:shd w:val="clear" w:color="auto" w:fill="E6E6E6"/>
            </w:rPr>
            <w:fldChar w:fldCharType="end"/>
          </w:r>
          <w:r w:rsidRPr="00AC421A">
            <w:rPr>
              <w:color w:val="2B579A"/>
              <w:shd w:val="clear" w:color="auto" w:fill="E6E6E6"/>
            </w:rPr>
            <w:fldChar w:fldCharType="begin"/>
          </w:r>
          <w:r w:rsidRPr="00AC421A">
            <w:instrText xml:space="preserve"> IF </w:instrText>
          </w:r>
          <w:r w:rsidR="008A233C">
            <w:rPr>
              <w:color w:val="2B579A"/>
              <w:shd w:val="clear" w:color="auto" w:fill="E6E6E6"/>
            </w:rPr>
            <w:fldChar w:fldCharType="begin"/>
          </w:r>
          <w:r w:rsidR="008A233C">
            <w:instrText xml:space="preserve"> DOCPROPERTY  xSubtitle </w:instrText>
          </w:r>
          <w:r w:rsidR="008A233C">
            <w:rPr>
              <w:color w:val="2B579A"/>
              <w:shd w:val="clear" w:color="auto" w:fill="E6E6E6"/>
            </w:rPr>
            <w:fldChar w:fldCharType="separate"/>
          </w:r>
          <w:r w:rsidR="000E6AC7">
            <w:rPr>
              <w:b/>
              <w:bCs/>
              <w:color w:val="2B579A"/>
              <w:shd w:val="clear" w:color="auto" w:fill="E6E6E6"/>
              <w:lang w:val="en-US"/>
            </w:rPr>
            <w:instrText>Error! Unknown document property name.</w:instrText>
          </w:r>
          <w:r w:rsidR="008A233C">
            <w:rPr>
              <w:color w:val="2B579A"/>
              <w:shd w:val="clear" w:color="auto" w:fill="E6E6E6"/>
            </w:rPr>
            <w:fldChar w:fldCharType="end"/>
          </w:r>
          <w:r w:rsidRPr="00AC421A">
            <w:instrText>&lt;&gt;"" "</w:instrText>
          </w:r>
        </w:p>
        <w:p w14:paraId="6CFA7223" w14:textId="77777777" w:rsidR="000E6AC7" w:rsidRPr="00AC421A" w:rsidRDefault="00A34B99" w:rsidP="004220DB">
          <w:pPr>
            <w:pStyle w:val="Footer"/>
            <w:rPr>
              <w:noProof/>
            </w:rPr>
          </w:pPr>
          <w:r w:rsidRPr="00AC421A">
            <w:instrText xml:space="preserve">" </w:instrText>
          </w:r>
          <w:r w:rsidRPr="00AC421A">
            <w:rPr>
              <w:color w:val="2B579A"/>
              <w:shd w:val="clear" w:color="auto" w:fill="E6E6E6"/>
            </w:rPr>
            <w:fldChar w:fldCharType="separate"/>
          </w:r>
        </w:p>
        <w:p w14:paraId="3F17D269" w14:textId="77777777" w:rsidR="0036133A" w:rsidRDefault="00A34B99" w:rsidP="004220DB">
          <w:pPr>
            <w:pStyle w:val="Footer"/>
          </w:pPr>
          <w:r w:rsidRPr="00AC421A">
            <w:rPr>
              <w:color w:val="2B579A"/>
              <w:shd w:val="clear" w:color="auto" w:fill="E6E6E6"/>
            </w:rPr>
            <w:fldChar w:fldCharType="end"/>
          </w:r>
        </w:p>
      </w:tc>
    </w:tr>
  </w:tbl>
  <w:p w14:paraId="7D3D5D13" w14:textId="77777777" w:rsidR="0036133A" w:rsidRPr="00D85B89" w:rsidRDefault="0036133A" w:rsidP="004220DB">
    <w:pPr>
      <w:pStyle w:val="Footer"/>
    </w:pPr>
  </w:p>
  <w:p w14:paraId="362892E5" w14:textId="5F1F4A53" w:rsidR="0036133A" w:rsidRPr="00197E9D" w:rsidRDefault="00B330A5" w:rsidP="00D65BB5">
    <w:pPr>
      <w:pStyle w:val="Footer"/>
      <w:tabs>
        <w:tab w:val="left" w:pos="2055"/>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36D88" w14:textId="77777777" w:rsidR="0036133A" w:rsidRPr="00F96F42" w:rsidRDefault="0036133A" w:rsidP="00422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42CDA" w14:textId="77777777" w:rsidR="00C774EE" w:rsidRDefault="00C774EE">
      <w:pPr>
        <w:spacing w:line="240" w:lineRule="auto"/>
      </w:pPr>
      <w:r>
        <w:separator/>
      </w:r>
    </w:p>
  </w:footnote>
  <w:footnote w:type="continuationSeparator" w:id="0">
    <w:p w14:paraId="6C14CAE6" w14:textId="77777777" w:rsidR="00C774EE" w:rsidRDefault="00C774EE">
      <w:pPr>
        <w:spacing w:line="240" w:lineRule="auto"/>
      </w:pPr>
      <w:r>
        <w:continuationSeparator/>
      </w:r>
    </w:p>
  </w:footnote>
  <w:footnote w:type="continuationNotice" w:id="1">
    <w:p w14:paraId="6E6AA88E" w14:textId="77777777" w:rsidR="00C774EE" w:rsidRDefault="00C774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FD33E" w14:textId="77777777" w:rsidR="0036133A" w:rsidRPr="0000478A" w:rsidRDefault="0036133A" w:rsidP="004220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1215D" w14:textId="77777777" w:rsidR="0036133A" w:rsidRPr="0089683F" w:rsidRDefault="00A34B99" w:rsidP="004220DB">
    <w:pPr>
      <w:pStyle w:val="Header"/>
    </w:pPr>
    <w:r>
      <w:rPr>
        <w:noProof/>
        <w:color w:val="2B579A"/>
        <w:shd w:val="clear" w:color="auto" w:fill="E6E6E6"/>
        <w:lang w:eastAsia="en-AU"/>
      </w:rPr>
      <mc:AlternateContent>
        <mc:Choice Requires="wpg">
          <w:drawing>
            <wp:anchor distT="0" distB="0" distL="114300" distR="114300" simplePos="0" relativeHeight="251661824" behindDoc="0" locked="1" layoutInCell="1" allowOverlap="1" wp14:anchorId="185FE318" wp14:editId="3197E045">
              <wp:simplePos x="0" y="0"/>
              <wp:positionH relativeFrom="page">
                <wp:posOffset>0</wp:posOffset>
              </wp:positionH>
              <wp:positionV relativeFrom="page">
                <wp:align>top</wp:align>
              </wp:positionV>
              <wp:extent cx="7560000" cy="10692000"/>
              <wp:effectExtent l="0" t="0" r="3175" b="0"/>
              <wp:wrapNone/>
              <wp:docPr id="25" name="Group 25"/>
              <wp:cNvGraphicFramePr/>
              <a:graphic xmlns:a="http://schemas.openxmlformats.org/drawingml/2006/main">
                <a:graphicData uri="http://schemas.microsoft.com/office/word/2010/wordprocessingGroup">
                  <wpg:wgp>
                    <wpg:cNvGrpSpPr/>
                    <wpg:grpSpPr>
                      <a:xfrm>
                        <a:off x="0" y="0"/>
                        <a:ext cx="7560000" cy="10692000"/>
                        <a:chOff x="0" y="0"/>
                        <a:chExt cx="6639560" cy="9787945"/>
                      </a:xfrm>
                      <a:solidFill>
                        <a:srgbClr val="333E48"/>
                      </a:solidFill>
                    </wpg:grpSpPr>
                    <wps:wsp>
                      <wps:cNvPr id="26" name="Rectangle 1"/>
                      <wps:cNvSpPr>
                        <a:spLocks noChangeAspect="1"/>
                      </wps:cNvSpPr>
                      <wps:spPr>
                        <a:xfrm>
                          <a:off x="0" y="0"/>
                          <a:ext cx="6639560" cy="9777730"/>
                        </a:xfrm>
                        <a:prstGeom prst="rect">
                          <a:avLst/>
                        </a:prstGeom>
                        <a:gr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Logo W"/>
                        <pic:cNvPicPr>
                          <a:picLocks noChangeAspect="1"/>
                        </pic:cNvPicPr>
                      </pic:nvPicPr>
                      <pic:blipFill rotWithShape="1">
                        <a:blip r:embed="rId1" cstate="print">
                          <a:extLst>
                            <a:ext uri="{28A0092B-C50C-407E-A947-70E740481C1C}">
                              <a14:useLocalDpi xmlns:a14="http://schemas.microsoft.com/office/drawing/2010/main" val="0"/>
                            </a:ext>
                          </a:extLst>
                        </a:blip>
                        <a:srcRect l="1" r="54127" b="-144"/>
                        <a:stretch/>
                      </pic:blipFill>
                      <pic:spPr bwMode="auto">
                        <a:xfrm>
                          <a:off x="457200" y="5655365"/>
                          <a:ext cx="2459355" cy="4132580"/>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5A82095">
            <v:group id="Group 25" style="position:absolute;margin-left:0;margin-top:0;width:595.3pt;height:841.9pt;z-index:251658249;mso-position-horizontal-relative:page;mso-position-vertical:top;mso-position-vertical-relative:page;mso-width-relative:margin;mso-height-relative:margin" coordsize="66395,97879" o:spid="_x0000_s1026" w14:anchorId="5B7CB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">
              <v:rect id="Rectangle 1" style="position:absolute;width:66395;height:97777;visibility:visible;mso-wrap-style:square;v-text-anchor:middle"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">
                <o:lock v:ext="edit" aspectratio="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Logo W" style="position:absolute;left:4572;top:56553;width:24593;height:413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">
                <v:imagedata cropleft="1f" cropright="35473f" cropbottom="-94f" o:title="" r:id="rId4"/>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18CC3" w14:textId="77777777" w:rsidR="0036133A" w:rsidRPr="0000478A" w:rsidRDefault="0036133A" w:rsidP="004220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38533" w14:textId="6819F051" w:rsidR="0036133A" w:rsidRDefault="000831E4" w:rsidP="004220DB">
    <w:pPr>
      <w:jc w:val="center"/>
    </w:pPr>
    <w:r>
      <w:rPr>
        <w:noProof/>
        <w:lang w:eastAsia="en-AU"/>
      </w:rPr>
      <w:drawing>
        <wp:inline distT="0" distB="0" distL="0" distR="0" wp14:anchorId="7720401B" wp14:editId="0FEE4DA3">
          <wp:extent cx="3648075" cy="1824038"/>
          <wp:effectExtent l="0" t="0" r="0" b="5080"/>
          <wp:docPr id="19" name="Brand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0531_Brand_Statement_export_to_Word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55026" cy="1827514"/>
                  </a:xfrm>
                  <a:prstGeom prst="rect">
                    <a:avLst/>
                  </a:prstGeom>
                </pic:spPr>
              </pic:pic>
            </a:graphicData>
          </a:graphic>
        </wp:inline>
      </w:drawing>
    </w:r>
    <w:r w:rsidR="00A34B99" w:rsidRPr="009F3782">
      <w:rPr>
        <w:noProof/>
        <w:color w:val="2B579A"/>
        <w:shd w:val="clear" w:color="auto" w:fill="E6E6E6"/>
        <w:lang w:eastAsia="en-AU"/>
      </w:rPr>
      <mc:AlternateContent>
        <mc:Choice Requires="wps">
          <w:drawing>
            <wp:anchor distT="0" distB="0" distL="114300" distR="114300" simplePos="0" relativeHeight="251658752" behindDoc="1" locked="1" layoutInCell="1" allowOverlap="1" wp14:anchorId="6C7C6588" wp14:editId="7B5016A7">
              <wp:simplePos x="0" y="0"/>
              <wp:positionH relativeFrom="page">
                <wp:align>left</wp:align>
              </wp:positionH>
              <wp:positionV relativeFrom="page">
                <wp:align>top</wp:align>
              </wp:positionV>
              <wp:extent cx="7559675" cy="3564000"/>
              <wp:effectExtent l="0" t="0" r="3175"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3564000"/>
                      </a:xfrm>
                      <a:prstGeom prst="rect">
                        <a:avLst/>
                      </a:prstGeom>
                      <a:solidFill>
                        <a:srgbClr val="F9423A"/>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FC8BFB">
            <v:rect id="Rectangle 1" style="position:absolute;margin-left:0;margin-top:0;width:595.25pt;height:280.65pt;z-index:-25165823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f9423a" stroked="f" w14:anchorId="6DD19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">
              <w10:wrap anchorx="page" anchory="page"/>
              <w10:anchorlock/>
            </v:rect>
          </w:pict>
        </mc:Fallback>
      </mc:AlternateContent>
    </w:r>
  </w:p>
  <w:p w14:paraId="21D998AC" w14:textId="77777777" w:rsidR="0036133A" w:rsidRPr="009457CD" w:rsidRDefault="0036133A" w:rsidP="004220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3F83F" w14:textId="77777777" w:rsidR="0036133A" w:rsidRDefault="00A34B99" w:rsidP="004220DB">
    <w:pPr>
      <w:pStyle w:val="Header"/>
    </w:pPr>
    <w:r w:rsidRPr="00FF4DA9">
      <w:rPr>
        <w:noProof/>
        <w:color w:val="2B579A"/>
        <w:shd w:val="clear" w:color="auto" w:fill="E6E6E6"/>
        <w:lang w:eastAsia="en-AU"/>
      </w:rPr>
      <w:drawing>
        <wp:anchor distT="0" distB="0" distL="114300" distR="114300" simplePos="0" relativeHeight="251657728" behindDoc="0" locked="0" layoutInCell="1" allowOverlap="1" wp14:anchorId="4A81F56F" wp14:editId="76B18B66">
          <wp:simplePos x="0" y="0"/>
          <wp:positionH relativeFrom="page">
            <wp:posOffset>914400</wp:posOffset>
          </wp:positionH>
          <wp:positionV relativeFrom="page">
            <wp:posOffset>457200</wp:posOffset>
          </wp:positionV>
          <wp:extent cx="961200" cy="457714"/>
          <wp:effectExtent l="0" t="0" r="0" b="0"/>
          <wp:wrapNone/>
          <wp:docPr id="61" name="WSP Logo"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200" cy="457714"/>
                  </a:xfrm>
                  <a:prstGeom prst="rect">
                    <a:avLst/>
                  </a:prstGeom>
                  <a:noFill/>
                  <a:ln>
                    <a:noFill/>
                  </a:ln>
                </pic:spPr>
              </pic:pic>
            </a:graphicData>
          </a:graphic>
          <wp14:sizeRelH relativeFrom="margin">
            <wp14:pctWidth>0</wp14:pctWidth>
          </wp14:sizeRelH>
        </wp:anchor>
      </w:drawing>
    </w:r>
  </w:p>
  <w:p w14:paraId="52C76905" w14:textId="77777777" w:rsidR="0036133A" w:rsidRDefault="00A34B99" w:rsidP="004220DB">
    <w:pPr>
      <w:pStyle w:val="Header"/>
    </w:pPr>
    <w:r>
      <w:rPr>
        <w:noProof/>
        <w:color w:val="2B579A"/>
        <w:shd w:val="clear" w:color="auto" w:fill="E6E6E6"/>
        <w:lang w:eastAsia="en-AU"/>
      </w:rPr>
      <mc:AlternateContent>
        <mc:Choice Requires="wps">
          <w:drawing>
            <wp:anchor distT="0" distB="0" distL="114300" distR="114300" simplePos="0" relativeHeight="251656704" behindDoc="0" locked="1" layoutInCell="1" allowOverlap="1" wp14:anchorId="143DAD5C" wp14:editId="1D306C14">
              <wp:simplePos x="0" y="0"/>
              <wp:positionH relativeFrom="page">
                <wp:posOffset>5130800</wp:posOffset>
              </wp:positionH>
              <wp:positionV relativeFrom="margin">
                <wp:posOffset>0</wp:posOffset>
              </wp:positionV>
              <wp:extent cx="0" cy="7917180"/>
              <wp:effectExtent l="0" t="0" r="19050" b="32385"/>
              <wp:wrapNone/>
              <wp:docPr id="60" name="Straight Connector 60"/>
              <wp:cNvGraphicFramePr/>
              <a:graphic xmlns:a="http://schemas.openxmlformats.org/drawingml/2006/main">
                <a:graphicData uri="http://schemas.microsoft.com/office/word/2010/wordprocessingShape">
                  <wps:wsp>
                    <wps:cNvCnPr/>
                    <wps:spPr>
                      <a:xfrm>
                        <a:off x="0" y="0"/>
                        <a:ext cx="0" cy="7917180"/>
                      </a:xfrm>
                      <a:prstGeom prst="line">
                        <a:avLst/>
                      </a:prstGeom>
                      <a:noFill/>
                      <a:ln w="9525" cap="flat" cmpd="sng" algn="ctr">
                        <a:solidFill>
                          <a:srgbClr val="F9423A">
                            <a:shade val="95000"/>
                            <a:satMod val="105000"/>
                          </a:srgbClr>
                        </a:solidFill>
                        <a:prstDash val="solid"/>
                      </a:ln>
                      <a:effectLst/>
                    </wps:spPr>
                    <wps:bodyPr/>
                  </wps:wsp>
                </a:graphicData>
              </a:graphic>
              <wp14:sizeRelV relativeFrom="margin">
                <wp14:pctHeight>100000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C3ABC4F">
            <v:line id="Straight Connector 60" style="position:absolute;z-index:251658244;visibility:visible;mso-wrap-style:square;mso-height-percent:1000;mso-wrap-distance-left:9pt;mso-wrap-distance-top:0;mso-wrap-distance-right:9pt;mso-wrap-distance-bottom:0;mso-position-horizontal:absolute;mso-position-horizontal-relative:page;mso-position-vertical:absolute;mso-position-vertical-relative:margin;mso-height-percent:1000;mso-height-relative:margin" o:spid="_x0000_s1026" strokecolor="#f83c34" from="404pt,0" to="404pt,623.4pt" w14:anchorId="37B61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">
              <w10:wrap anchorx="page" anchory="margin"/>
              <w10:anchorlock/>
            </v:line>
          </w:pict>
        </mc:Fallback>
      </mc:AlternateContent>
    </w:r>
  </w:p>
  <w:p w14:paraId="4714C061" w14:textId="77777777" w:rsidR="0036133A" w:rsidRPr="0089683F" w:rsidRDefault="0036133A" w:rsidP="004220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BCA43" w14:textId="77777777" w:rsidR="0036133A" w:rsidRDefault="00A34B99" w:rsidP="004220DB">
    <w:pPr>
      <w:pStyle w:val="Header"/>
    </w:pPr>
    <w:r w:rsidRPr="00FF4DA9">
      <w:rPr>
        <w:noProof/>
        <w:color w:val="2B579A"/>
        <w:shd w:val="clear" w:color="auto" w:fill="E6E6E6"/>
        <w:lang w:eastAsia="en-AU"/>
      </w:rPr>
      <w:drawing>
        <wp:anchor distT="0" distB="0" distL="114300" distR="114300" simplePos="0" relativeHeight="251654656" behindDoc="0" locked="1" layoutInCell="1" allowOverlap="1" wp14:anchorId="65AF03F2" wp14:editId="06373C1A">
          <wp:simplePos x="0" y="0"/>
          <wp:positionH relativeFrom="page">
            <wp:posOffset>914400</wp:posOffset>
          </wp:positionH>
          <wp:positionV relativeFrom="page">
            <wp:posOffset>457200</wp:posOffset>
          </wp:positionV>
          <wp:extent cx="961200" cy="457412"/>
          <wp:effectExtent l="0" t="0" r="0" b="0"/>
          <wp:wrapNone/>
          <wp:docPr id="59" name="WSP Logo"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200" cy="457412"/>
                  </a:xfrm>
                  <a:prstGeom prst="rect">
                    <a:avLst/>
                  </a:prstGeom>
                  <a:noFill/>
                  <a:ln>
                    <a:noFill/>
                  </a:ln>
                </pic:spPr>
              </pic:pic>
            </a:graphicData>
          </a:graphic>
          <wp14:sizeRelH relativeFrom="margin">
            <wp14:pctWidth>0</wp14:pctWidth>
          </wp14:sizeRelH>
        </wp:anchor>
      </w:drawing>
    </w:r>
    <w:r>
      <w:rPr>
        <w:noProof/>
        <w:color w:val="2B579A"/>
        <w:shd w:val="clear" w:color="auto" w:fill="E6E6E6"/>
        <w:lang w:eastAsia="en-AU"/>
      </w:rPr>
      <mc:AlternateContent>
        <mc:Choice Requires="wps">
          <w:drawing>
            <wp:anchor distT="0" distB="0" distL="114300" distR="114300" simplePos="0" relativeHeight="251655680" behindDoc="0" locked="1" layoutInCell="1" allowOverlap="1" wp14:anchorId="1009551D" wp14:editId="5112FEB1">
              <wp:simplePos x="0" y="0"/>
              <wp:positionH relativeFrom="page">
                <wp:posOffset>2771775</wp:posOffset>
              </wp:positionH>
              <wp:positionV relativeFrom="margin">
                <wp:posOffset>0</wp:posOffset>
              </wp:positionV>
              <wp:extent cx="0" cy="7917180"/>
              <wp:effectExtent l="0" t="0" r="19050" b="32385"/>
              <wp:wrapNone/>
              <wp:docPr id="58" name="Straight Connector 58"/>
              <wp:cNvGraphicFramePr/>
              <a:graphic xmlns:a="http://schemas.openxmlformats.org/drawingml/2006/main">
                <a:graphicData uri="http://schemas.microsoft.com/office/word/2010/wordprocessingShape">
                  <wps:wsp>
                    <wps:cNvCnPr/>
                    <wps:spPr>
                      <a:xfrm>
                        <a:off x="0" y="0"/>
                        <a:ext cx="0" cy="7917180"/>
                      </a:xfrm>
                      <a:prstGeom prst="line">
                        <a:avLst/>
                      </a:prstGeom>
                      <a:noFill/>
                      <a:ln w="9525" cap="flat" cmpd="sng" algn="ctr">
                        <a:solidFill>
                          <a:srgbClr val="F9423A">
                            <a:shade val="95000"/>
                            <a:satMod val="105000"/>
                          </a:srgbClr>
                        </a:solidFill>
                        <a:prstDash val="solid"/>
                      </a:ln>
                      <a:effectLst/>
                    </wps:spPr>
                    <wps:bodyPr/>
                  </wps:wsp>
                </a:graphicData>
              </a:graphic>
              <wp14:sizeRelV relativeFrom="margin">
                <wp14:pctHeight>100000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FD4553D">
            <v:line id="Straight Connector 58" style="position:absolute;z-index:251658243;visibility:visible;mso-wrap-style:square;mso-height-percent:1000;mso-wrap-distance-left:9pt;mso-wrap-distance-top:0;mso-wrap-distance-right:9pt;mso-wrap-distance-bottom:0;mso-position-horizontal:absolute;mso-position-horizontal-relative:page;mso-position-vertical:absolute;mso-position-vertical-relative:margin;mso-height-percent:1000;mso-height-relative:margin" o:spid="_x0000_s1026" strokecolor="#f83c34" from="218.25pt,0" to="218.25pt,623.4pt" w14:anchorId="2CF7BB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">
              <w10:wrap anchorx="page" anchory="margin"/>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9D002" w14:textId="77777777" w:rsidR="0036133A" w:rsidRPr="0089683F" w:rsidRDefault="00A34B99">
    <w:pPr>
      <w:pStyle w:val="Header"/>
    </w:pPr>
    <w:r w:rsidRPr="00FF4DA9">
      <w:rPr>
        <w:noProof/>
        <w:color w:val="2B579A"/>
        <w:shd w:val="clear" w:color="auto" w:fill="E6E6E6"/>
        <w:lang w:eastAsia="en-AU"/>
      </w:rPr>
      <w:drawing>
        <wp:anchor distT="0" distB="0" distL="114300" distR="114300" simplePos="0" relativeHeight="251652608" behindDoc="0" locked="0" layoutInCell="1" allowOverlap="1" wp14:anchorId="60C1BF3D" wp14:editId="03D2796E">
          <wp:simplePos x="0" y="0"/>
          <wp:positionH relativeFrom="page">
            <wp:posOffset>914400</wp:posOffset>
          </wp:positionH>
          <wp:positionV relativeFrom="page">
            <wp:posOffset>457200</wp:posOffset>
          </wp:positionV>
          <wp:extent cx="961200" cy="457714"/>
          <wp:effectExtent l="0" t="0" r="0" b="0"/>
          <wp:wrapNone/>
          <wp:docPr id="1445" name="WSP Logo"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200" cy="457714"/>
                  </a:xfrm>
                  <a:prstGeom prst="rect">
                    <a:avLst/>
                  </a:prstGeom>
                  <a:noFill/>
                  <a:ln>
                    <a:noFill/>
                  </a:ln>
                </pic:spPr>
              </pic:pic>
            </a:graphicData>
          </a:graphic>
          <wp14:sizeRelH relativeFrom="margin">
            <wp14:pctWidth>0</wp14:pctWidth>
          </wp14:sizeRelH>
        </wp:anchor>
      </w:drawing>
    </w:r>
    <w:r>
      <w:rPr>
        <w:noProof/>
        <w:color w:val="2B579A"/>
        <w:shd w:val="clear" w:color="auto" w:fill="E6E6E6"/>
      </w:rPr>
      <mc:AlternateContent>
        <mc:Choice Requires="wps">
          <w:drawing>
            <wp:anchor distT="0" distB="0" distL="114300" distR="114300" simplePos="0" relativeHeight="251653632" behindDoc="0" locked="1" layoutInCell="1" allowOverlap="1" wp14:anchorId="3C892483" wp14:editId="744A8E3A">
              <wp:simplePos x="0" y="0"/>
              <wp:positionH relativeFrom="page">
                <wp:posOffset>2790190</wp:posOffset>
              </wp:positionH>
              <wp:positionV relativeFrom="margin">
                <wp:align>top</wp:align>
              </wp:positionV>
              <wp:extent cx="0" cy="8406000"/>
              <wp:effectExtent l="0" t="0" r="19050" b="32385"/>
              <wp:wrapNone/>
              <wp:docPr id="57" name="Straight Connector 57"/>
              <wp:cNvGraphicFramePr/>
              <a:graphic xmlns:a="http://schemas.openxmlformats.org/drawingml/2006/main">
                <a:graphicData uri="http://schemas.microsoft.com/office/word/2010/wordprocessingShape">
                  <wps:wsp>
                    <wps:cNvCnPr/>
                    <wps:spPr>
                      <a:xfrm>
                        <a:off x="0" y="0"/>
                        <a:ext cx="0" cy="8406000"/>
                      </a:xfrm>
                      <a:prstGeom prst="line">
                        <a:avLst/>
                      </a:prstGeom>
                      <a:noFill/>
                      <a:ln w="9525" cap="flat" cmpd="sng" algn="ctr">
                        <a:solidFill>
                          <a:srgbClr val="F9423A">
                            <a:shade val="95000"/>
                            <a:satMod val="105000"/>
                          </a:srgbClr>
                        </a:solidFill>
                        <a:prstDash val="solid"/>
                      </a:ln>
                      <a:effectLst/>
                    </wps:spPr>
                    <wps:bodyPr/>
                  </wps:wsp>
                </a:graphicData>
              </a:graphic>
              <wp14:sizeRelV relativeFrom="margin">
                <wp14:pctHeight>100000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9BFCA5F">
            <v:line id="Straight Connector 57" style="position:absolute;z-index:251658241;visibility:visible;mso-wrap-style:square;mso-height-percent:1000;mso-wrap-distance-left:9pt;mso-wrap-distance-top:0;mso-wrap-distance-right:9pt;mso-wrap-distance-bottom:0;mso-position-horizontal:absolute;mso-position-horizontal-relative:page;mso-position-vertical:top;mso-position-vertical-relative:margin;mso-height-percent:1000;mso-height-relative:margin" o:spid="_x0000_s1026" strokecolor="#f83c34" from="219.7pt,0" to="219.7pt,661.9pt" w14:anchorId="4A2631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">
              <w10:wrap anchorx="page" anchory="margin"/>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FB9BE" w14:textId="77777777" w:rsidR="0036133A" w:rsidRPr="00852A24" w:rsidRDefault="00A34B99" w:rsidP="004220DB">
    <w:pPr>
      <w:pStyle w:val="Heade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E8C08" w14:textId="111E0E10" w:rsidR="0036133A" w:rsidRPr="000E439E" w:rsidRDefault="00A34B99" w:rsidP="004220DB">
    <w:pPr>
      <w:pStyle w:val="Header"/>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8CB44" w14:textId="77777777" w:rsidR="0036133A" w:rsidRDefault="00A34B99" w:rsidP="004220DB">
    <w:pPr>
      <w:pStyle w:val="Header"/>
    </w:pPr>
    <w:r w:rsidRPr="00FF4DA9">
      <w:rPr>
        <w:noProof/>
        <w:color w:val="2B579A"/>
        <w:shd w:val="clear" w:color="auto" w:fill="E6E6E6"/>
        <w:lang w:eastAsia="en-AU"/>
      </w:rPr>
      <w:drawing>
        <wp:anchor distT="0" distB="0" distL="114300" distR="114300" simplePos="0" relativeHeight="251659776" behindDoc="0" locked="0" layoutInCell="1" allowOverlap="1" wp14:anchorId="6B3F42B3" wp14:editId="74EEC223">
          <wp:simplePos x="0" y="0"/>
          <wp:positionH relativeFrom="page">
            <wp:posOffset>914400</wp:posOffset>
          </wp:positionH>
          <wp:positionV relativeFrom="page">
            <wp:posOffset>457200</wp:posOffset>
          </wp:positionV>
          <wp:extent cx="961200" cy="457714"/>
          <wp:effectExtent l="0" t="0" r="0" b="0"/>
          <wp:wrapNone/>
          <wp:docPr id="784830071" name="Picture 78483007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200" cy="457714"/>
                  </a:xfrm>
                  <a:prstGeom prst="rect">
                    <a:avLst/>
                  </a:prstGeom>
                  <a:noFill/>
                  <a:ln>
                    <a:noFill/>
                  </a:ln>
                </pic:spPr>
              </pic:pic>
            </a:graphicData>
          </a:graphic>
          <wp14:sizeRelH relativeFrom="margin">
            <wp14:pctWidth>0</wp14:pctWidth>
          </wp14:sizeRelH>
        </wp:anchor>
      </w:drawing>
    </w:r>
  </w:p>
  <w:p w14:paraId="665AE4F7" w14:textId="77777777" w:rsidR="0036133A" w:rsidRPr="002C6E87" w:rsidRDefault="00A34B99" w:rsidP="004220DB">
    <w:r>
      <w:rPr>
        <w:noProof/>
        <w:color w:val="2B579A"/>
        <w:shd w:val="clear" w:color="auto" w:fill="E6E6E6"/>
        <w:lang w:eastAsia="en-AU"/>
      </w:rPr>
      <mc:AlternateContent>
        <mc:Choice Requires="wps">
          <w:drawing>
            <wp:anchor distT="0" distB="0" distL="114300" distR="114300" simplePos="0" relativeHeight="251660800" behindDoc="0" locked="1" layoutInCell="1" allowOverlap="1" wp14:anchorId="069AB553" wp14:editId="782AE753">
              <wp:simplePos x="0" y="0"/>
              <wp:positionH relativeFrom="page">
                <wp:posOffset>2790190</wp:posOffset>
              </wp:positionH>
              <wp:positionV relativeFrom="margin">
                <wp:align>top</wp:align>
              </wp:positionV>
              <wp:extent cx="0" cy="8406000"/>
              <wp:effectExtent l="0" t="0" r="19050" b="32385"/>
              <wp:wrapNone/>
              <wp:docPr id="1" name="Straight Connector 1"/>
              <wp:cNvGraphicFramePr/>
              <a:graphic xmlns:a="http://schemas.openxmlformats.org/drawingml/2006/main">
                <a:graphicData uri="http://schemas.microsoft.com/office/word/2010/wordprocessingShape">
                  <wps:wsp>
                    <wps:cNvCnPr/>
                    <wps:spPr>
                      <a:xfrm>
                        <a:off x="0" y="0"/>
                        <a:ext cx="0" cy="8406000"/>
                      </a:xfrm>
                      <a:prstGeom prst="line">
                        <a:avLst/>
                      </a:prstGeom>
                      <a:noFill/>
                      <a:ln w="9525" cap="flat" cmpd="sng" algn="ctr">
                        <a:solidFill>
                          <a:srgbClr val="F9423A">
                            <a:shade val="95000"/>
                            <a:satMod val="105000"/>
                          </a:srgbClr>
                        </a:solidFill>
                        <a:prstDash val="solid"/>
                      </a:ln>
                      <a:effectLst/>
                    </wps:spPr>
                    <wps:bodyPr/>
                  </wps:wsp>
                </a:graphicData>
              </a:graphic>
              <wp14:sizeRelV relativeFrom="margin">
                <wp14:pctHeight>100000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407804E">
            <v:line id="Straight Connector 1" style="position:absolute;z-index:251658248;visibility:visible;mso-wrap-style:square;mso-height-percent:1000;mso-wrap-distance-left:9pt;mso-wrap-distance-top:0;mso-wrap-distance-right:9pt;mso-wrap-distance-bottom:0;mso-position-horizontal:absolute;mso-position-horizontal-relative:page;mso-position-vertical:top;mso-position-vertical-relative:margin;mso-height-percent:1000;mso-height-relative:margin" o:spid="_x0000_s1026" strokecolor="#f83c34" from="219.7pt,0" to="219.7pt,661.9pt" w14:anchorId="09722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">
              <w10:wrap anchorx="page" anchory="margin"/>
              <w10:anchorlock/>
            </v:line>
          </w:pict>
        </mc:Fallback>
      </mc:AlternateContent>
    </w:r>
  </w:p>
  <w:p w14:paraId="480EBBD6" w14:textId="77777777" w:rsidR="0036133A" w:rsidRPr="0089683F" w:rsidRDefault="0036133A" w:rsidP="004220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F0580D2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A206ED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BFE68EB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57001"/>
    <w:multiLevelType w:val="multilevel"/>
    <w:tmpl w:val="EAC05A4A"/>
    <w:name w:val="WSP Appendices"/>
    <w:lvl w:ilvl="0">
      <w:start w:val="1"/>
      <w:numFmt w:val="upperLetter"/>
      <w:lvlRestart w:val="0"/>
      <w:suff w:val="nothing"/>
      <w:lvlText w:val="Appendix %1"/>
      <w:lvlJc w:val="left"/>
      <w:pPr>
        <w:ind w:left="0" w:firstLine="0"/>
      </w:pPr>
      <w:rPr>
        <w:rFonts w:hint="default"/>
        <w:b/>
        <w:bCs w:val="0"/>
        <w:i w:val="0"/>
        <w:iCs w:val="0"/>
        <w:caps w:val="0"/>
        <w:smallCaps w:val="0"/>
        <w:strike w:val="0"/>
        <w:dstrike w:val="0"/>
        <w:noProof w:val="0"/>
        <w:vanish w:val="0"/>
        <w:color w:val="auto"/>
        <w:spacing w:val="0"/>
        <w:kern w:val="0"/>
        <w:position w:val="0"/>
        <w:sz w:val="10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FFFFFF"/>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Appendix %1-%2"/>
      <w:lvlJc w:val="right"/>
      <w:pPr>
        <w:ind w:left="0" w:firstLine="0"/>
      </w:pPr>
      <w:rPr>
        <w:rFonts w:asciiTheme="majorHAnsi" w:hAnsiTheme="majorHAnsi" w:cs="Times New Roman" w:hint="default"/>
        <w:b/>
        <w:bCs w:val="0"/>
        <w:i w:val="0"/>
        <w:iCs w:val="0"/>
        <w:caps/>
        <w:smallCaps w:val="0"/>
        <w:strike w:val="0"/>
        <w:dstrike w:val="0"/>
        <w:noProof w:val="0"/>
        <w:vanish w:val="0"/>
        <w:color w:val="F9423A" w:themeColor="text2"/>
        <w:spacing w:val="0"/>
        <w:kern w:val="0"/>
        <w:position w:val="0"/>
        <w:sz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3"/>
      <w:lvlJc w:val="left"/>
      <w:pPr>
        <w:tabs>
          <w:tab w:val="num" w:pos="1134"/>
        </w:tabs>
        <w:ind w:left="1134" w:hanging="1134"/>
      </w:pPr>
      <w:rPr>
        <w:rFonts w:hint="default"/>
      </w:rPr>
    </w:lvl>
    <w:lvl w:ilvl="3">
      <w:start w:val="1"/>
      <w:numFmt w:val="decimal"/>
      <w:lvlText w:val="%1%3.%4"/>
      <w:lvlJc w:val="left"/>
      <w:pPr>
        <w:tabs>
          <w:tab w:val="num" w:pos="1134"/>
        </w:tabs>
        <w:ind w:left="1134" w:hanging="1134"/>
      </w:pPr>
      <w:rPr>
        <w:rFonts w:hint="default"/>
      </w:rPr>
    </w:lvl>
    <w:lvl w:ilvl="4">
      <w:start w:val="1"/>
      <w:numFmt w:val="decimal"/>
      <w:lvlText w:val="%1%3.%4.%5"/>
      <w:lvlJc w:val="left"/>
      <w:pPr>
        <w:tabs>
          <w:tab w:val="num" w:pos="1134"/>
        </w:tabs>
        <w:ind w:left="1134" w:hanging="113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039636D8"/>
    <w:multiLevelType w:val="hybridMultilevel"/>
    <w:tmpl w:val="AB0209B0"/>
    <w:lvl w:ilvl="0" w:tplc="FE8A7C6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B57116"/>
    <w:multiLevelType w:val="multilevel"/>
    <w:tmpl w:val="61B26EE4"/>
    <w:lvl w:ilvl="0">
      <w:start w:val="1"/>
      <w:numFmt w:val="none"/>
      <w:suff w:val="nothing"/>
      <w:lvlText w:val=""/>
      <w:lvlJc w:val="left"/>
      <w:pPr>
        <w:ind w:left="113" w:firstLine="0"/>
      </w:pPr>
      <w:rPr>
        <w:rFonts w:hint="default"/>
      </w:rPr>
    </w:lvl>
    <w:lvl w:ilvl="1">
      <w:start w:val="1"/>
      <w:numFmt w:val="decimal"/>
      <w:pStyle w:val="Footnotes"/>
      <w:lvlText w:val="%2."/>
      <w:lvlJc w:val="left"/>
      <w:pPr>
        <w:tabs>
          <w:tab w:val="num" w:pos="357"/>
        </w:tabs>
        <w:ind w:left="357" w:hanging="357"/>
      </w:pPr>
      <w:rPr>
        <w:rFonts w:hint="default"/>
        <w:b/>
        <w:i w:val="0"/>
        <w:color w:val="F9423A" w:themeColor="text2"/>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104E3EB4"/>
    <w:multiLevelType w:val="hybridMultilevel"/>
    <w:tmpl w:val="A22CEF7A"/>
    <w:lvl w:ilvl="0" w:tplc="C28869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B40FC5"/>
    <w:multiLevelType w:val="hybridMultilevel"/>
    <w:tmpl w:val="76564420"/>
    <w:lvl w:ilvl="0" w:tplc="3674718C">
      <w:start w:val="1"/>
      <w:numFmt w:val="lowerRoman"/>
      <w:pStyle w:val="ListParagraph"/>
      <w:lvlText w:val="%1."/>
      <w:lvlJc w:val="right"/>
      <w:pPr>
        <w:ind w:left="1154" w:hanging="360"/>
      </w:pPr>
      <w:rPr>
        <w:rFonts w:hint="default"/>
      </w:rPr>
    </w:lvl>
    <w:lvl w:ilvl="1" w:tplc="0C090019">
      <w:start w:val="1"/>
      <w:numFmt w:val="lowerLetter"/>
      <w:lvlText w:val="%2."/>
      <w:lvlJc w:val="left"/>
      <w:pPr>
        <w:ind w:left="1914" w:hanging="360"/>
      </w:pPr>
    </w:lvl>
    <w:lvl w:ilvl="2" w:tplc="0C09001B" w:tentative="1">
      <w:start w:val="1"/>
      <w:numFmt w:val="lowerRoman"/>
      <w:lvlText w:val="%3."/>
      <w:lvlJc w:val="right"/>
      <w:pPr>
        <w:ind w:left="2634" w:hanging="180"/>
      </w:pPr>
    </w:lvl>
    <w:lvl w:ilvl="3" w:tplc="0C09000F" w:tentative="1">
      <w:start w:val="1"/>
      <w:numFmt w:val="decimal"/>
      <w:lvlText w:val="%4."/>
      <w:lvlJc w:val="left"/>
      <w:pPr>
        <w:ind w:left="3354" w:hanging="360"/>
      </w:pPr>
    </w:lvl>
    <w:lvl w:ilvl="4" w:tplc="0C090019" w:tentative="1">
      <w:start w:val="1"/>
      <w:numFmt w:val="lowerLetter"/>
      <w:lvlText w:val="%5."/>
      <w:lvlJc w:val="left"/>
      <w:pPr>
        <w:ind w:left="4074" w:hanging="360"/>
      </w:pPr>
    </w:lvl>
    <w:lvl w:ilvl="5" w:tplc="0C09001B" w:tentative="1">
      <w:start w:val="1"/>
      <w:numFmt w:val="lowerRoman"/>
      <w:lvlText w:val="%6."/>
      <w:lvlJc w:val="right"/>
      <w:pPr>
        <w:ind w:left="4794" w:hanging="180"/>
      </w:pPr>
    </w:lvl>
    <w:lvl w:ilvl="6" w:tplc="0C09000F" w:tentative="1">
      <w:start w:val="1"/>
      <w:numFmt w:val="decimal"/>
      <w:lvlText w:val="%7."/>
      <w:lvlJc w:val="left"/>
      <w:pPr>
        <w:ind w:left="5514" w:hanging="360"/>
      </w:pPr>
    </w:lvl>
    <w:lvl w:ilvl="7" w:tplc="0C090019" w:tentative="1">
      <w:start w:val="1"/>
      <w:numFmt w:val="lowerLetter"/>
      <w:lvlText w:val="%8."/>
      <w:lvlJc w:val="left"/>
      <w:pPr>
        <w:ind w:left="6234" w:hanging="360"/>
      </w:pPr>
    </w:lvl>
    <w:lvl w:ilvl="8" w:tplc="0C09001B" w:tentative="1">
      <w:start w:val="1"/>
      <w:numFmt w:val="lowerRoman"/>
      <w:lvlText w:val="%9."/>
      <w:lvlJc w:val="right"/>
      <w:pPr>
        <w:ind w:left="6954" w:hanging="180"/>
      </w:pPr>
    </w:lvl>
  </w:abstractNum>
  <w:abstractNum w:abstractNumId="8" w15:restartNumberingAfterBreak="0">
    <w:nsid w:val="15587FB1"/>
    <w:multiLevelType w:val="hybridMultilevel"/>
    <w:tmpl w:val="EB2CA2DC"/>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C53308"/>
    <w:multiLevelType w:val="multilevel"/>
    <w:tmpl w:val="8FEA7ED8"/>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pStyle w:val="Heading4"/>
      <w:suff w:val="nothing"/>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15:restartNumberingAfterBreak="0">
    <w:nsid w:val="226A6EE6"/>
    <w:multiLevelType w:val="multilevel"/>
    <w:tmpl w:val="7BC49E14"/>
    <w:lvl w:ilvl="0">
      <w:start w:val="1"/>
      <w:numFmt w:val="bullet"/>
      <w:pStyle w:val="TableBullet1"/>
      <w:lvlText w:val="—"/>
      <w:lvlJc w:val="left"/>
      <w:pPr>
        <w:ind w:left="714" w:hanging="357"/>
      </w:pPr>
      <w:rPr>
        <w:rFonts w:ascii="Times New Roman" w:hAnsi="Times New Roman" w:cs="Times New Roman" w:hint="default"/>
        <w:color w:val="auto"/>
        <w:position w:val="0"/>
        <w:sz w:val="18"/>
      </w:rPr>
    </w:lvl>
    <w:lvl w:ilvl="1">
      <w:start w:val="1"/>
      <w:numFmt w:val="bullet"/>
      <w:pStyle w:val="TableBullet2"/>
      <w:lvlText w:val="—"/>
      <w:lvlJc w:val="left"/>
      <w:pPr>
        <w:ind w:left="1071" w:hanging="357"/>
      </w:pPr>
      <w:rPr>
        <w:rFonts w:ascii="Times New Roman" w:hAnsi="Times New Roman" w:cs="Times New Roman" w:hint="default"/>
        <w:color w:val="auto"/>
        <w:position w:val="0"/>
        <w:sz w:val="18"/>
      </w:rPr>
    </w:lvl>
    <w:lvl w:ilvl="2">
      <w:start w:val="1"/>
      <w:numFmt w:val="bullet"/>
      <w:pStyle w:val="TableBullet3"/>
      <w:lvlText w:val="—"/>
      <w:lvlJc w:val="left"/>
      <w:pPr>
        <w:ind w:left="1428" w:hanging="357"/>
      </w:pPr>
      <w:rPr>
        <w:rFonts w:ascii="Times New Roman" w:hAnsi="Times New Roman" w:cs="Times New Roman" w:hint="default"/>
        <w:color w:val="auto"/>
        <w:position w:val="0"/>
        <w:sz w:val="18"/>
      </w:rPr>
    </w:lvl>
    <w:lvl w:ilvl="3">
      <w:start w:val="1"/>
      <w:numFmt w:val="bullet"/>
      <w:pStyle w:val="TableBullet4"/>
      <w:lvlText w:val="—"/>
      <w:lvlJc w:val="left"/>
      <w:pPr>
        <w:ind w:left="1785" w:hanging="357"/>
      </w:pPr>
      <w:rPr>
        <w:rFonts w:ascii="Times New Roman" w:hAnsi="Times New Roman" w:cs="Times New Roman" w:hint="default"/>
        <w:color w:val="auto"/>
        <w:sz w:val="16"/>
      </w:rPr>
    </w:lvl>
    <w:lvl w:ilvl="4">
      <w:start w:val="1"/>
      <w:numFmt w:val="bullet"/>
      <w:pStyle w:val="TableBullet5"/>
      <w:lvlText w:val="—"/>
      <w:lvlJc w:val="left"/>
      <w:pPr>
        <w:ind w:left="2142" w:hanging="357"/>
      </w:pPr>
      <w:rPr>
        <w:rFonts w:ascii="Times New Roman" w:hAnsi="Times New Roman" w:cs="Times New Roman" w:hint="default"/>
        <w:color w:val="auto"/>
      </w:rPr>
    </w:lvl>
    <w:lvl w:ilvl="5">
      <w:start w:val="1"/>
      <w:numFmt w:val="none"/>
      <w:lvlText w:val=""/>
      <w:lvlJc w:val="left"/>
      <w:pPr>
        <w:tabs>
          <w:tab w:val="num" w:pos="2482"/>
        </w:tabs>
        <w:ind w:left="2499" w:hanging="357"/>
      </w:pPr>
      <w:rPr>
        <w:rFonts w:hint="default"/>
      </w:rPr>
    </w:lvl>
    <w:lvl w:ilvl="6">
      <w:start w:val="1"/>
      <w:numFmt w:val="none"/>
      <w:lvlText w:val=""/>
      <w:lvlJc w:val="left"/>
      <w:pPr>
        <w:tabs>
          <w:tab w:val="num" w:pos="2839"/>
        </w:tabs>
        <w:ind w:left="2856" w:hanging="357"/>
      </w:pPr>
      <w:rPr>
        <w:rFonts w:hint="default"/>
      </w:rPr>
    </w:lvl>
    <w:lvl w:ilvl="7">
      <w:start w:val="1"/>
      <w:numFmt w:val="none"/>
      <w:lvlText w:val=""/>
      <w:lvlJc w:val="left"/>
      <w:pPr>
        <w:tabs>
          <w:tab w:val="num" w:pos="3196"/>
        </w:tabs>
        <w:ind w:left="3213" w:hanging="357"/>
      </w:pPr>
      <w:rPr>
        <w:rFonts w:hint="default"/>
      </w:rPr>
    </w:lvl>
    <w:lvl w:ilvl="8">
      <w:start w:val="1"/>
      <w:numFmt w:val="none"/>
      <w:lvlText w:val=""/>
      <w:lvlJc w:val="left"/>
      <w:pPr>
        <w:tabs>
          <w:tab w:val="num" w:pos="3553"/>
        </w:tabs>
        <w:ind w:left="3570" w:hanging="357"/>
      </w:pPr>
      <w:rPr>
        <w:rFonts w:hint="default"/>
      </w:rPr>
    </w:lvl>
  </w:abstractNum>
  <w:abstractNum w:abstractNumId="11" w15:restartNumberingAfterBreak="0">
    <w:nsid w:val="315672CA"/>
    <w:multiLevelType w:val="multilevel"/>
    <w:tmpl w:val="8ABE46E8"/>
    <w:lvl w:ilvl="0">
      <w:start w:val="1"/>
      <w:numFmt w:val="decimal"/>
      <w:pStyle w:val="TableListNumber1"/>
      <w:lvlText w:val="%1"/>
      <w:lvlJc w:val="left"/>
      <w:pPr>
        <w:ind w:left="357" w:hanging="357"/>
      </w:pPr>
      <w:rPr>
        <w:rFonts w:hint="default"/>
        <w:b/>
        <w:i w:val="0"/>
        <w:color w:val="F9423A" w:themeColor="text2"/>
      </w:rPr>
    </w:lvl>
    <w:lvl w:ilvl="1">
      <w:start w:val="1"/>
      <w:numFmt w:val="lowerLetter"/>
      <w:pStyle w:val="TableListNumber2"/>
      <w:lvlText w:val="%2"/>
      <w:lvlJc w:val="left"/>
      <w:pPr>
        <w:ind w:left="714" w:hanging="357"/>
      </w:pPr>
      <w:rPr>
        <w:rFonts w:hint="default"/>
        <w:b/>
        <w:i w:val="0"/>
        <w:color w:val="F9423A" w:themeColor="text2"/>
      </w:rPr>
    </w:lvl>
    <w:lvl w:ilvl="2">
      <w:start w:val="1"/>
      <w:numFmt w:val="lowerRoman"/>
      <w:pStyle w:val="TableListNumber3"/>
      <w:lvlText w:val="%3"/>
      <w:lvlJc w:val="left"/>
      <w:pPr>
        <w:ind w:left="1071" w:hanging="357"/>
      </w:pPr>
      <w:rPr>
        <w:rFonts w:hint="default"/>
        <w:b/>
        <w:i w:val="0"/>
        <w:color w:val="F9423A" w:themeColor="text2"/>
        <w:sz w:val="20"/>
      </w:rPr>
    </w:lvl>
    <w:lvl w:ilvl="3">
      <w:start w:val="1"/>
      <w:numFmt w:val="upperLetter"/>
      <w:pStyle w:val="TableListNumber4"/>
      <w:lvlText w:val="%4"/>
      <w:lvlJc w:val="left"/>
      <w:pPr>
        <w:ind w:left="1492" w:hanging="357"/>
      </w:pPr>
      <w:rPr>
        <w:rFonts w:hint="default"/>
        <w:b/>
        <w:i w:val="0"/>
        <w:color w:val="F9423A" w:themeColor="text2"/>
      </w:rPr>
    </w:lvl>
    <w:lvl w:ilvl="4">
      <w:start w:val="1"/>
      <w:numFmt w:val="upperRoman"/>
      <w:pStyle w:val="TableListNumber5"/>
      <w:lvlText w:val="%5"/>
      <w:lvlJc w:val="left"/>
      <w:pPr>
        <w:ind w:left="1785" w:hanging="357"/>
      </w:pPr>
      <w:rPr>
        <w:rFonts w:hint="default"/>
        <w:b/>
        <w:i w:val="0"/>
        <w:color w:val="F9423A" w:themeColor="text2"/>
      </w:rPr>
    </w:lvl>
    <w:lvl w:ilvl="5">
      <w:start w:val="1"/>
      <w:numFmt w:val="none"/>
      <w:lvlText w:val=""/>
      <w:lvlJc w:val="left"/>
      <w:pPr>
        <w:tabs>
          <w:tab w:val="num" w:pos="2210"/>
        </w:tabs>
        <w:ind w:left="2142" w:hanging="357"/>
      </w:pPr>
      <w:rPr>
        <w:rFonts w:hint="default"/>
      </w:rPr>
    </w:lvl>
    <w:lvl w:ilvl="6">
      <w:start w:val="1"/>
      <w:numFmt w:val="none"/>
      <w:lvlText w:val=""/>
      <w:lvlJc w:val="left"/>
      <w:pPr>
        <w:tabs>
          <w:tab w:val="num" w:pos="2567"/>
        </w:tabs>
        <w:ind w:left="2499" w:hanging="357"/>
      </w:pPr>
      <w:rPr>
        <w:rFonts w:hint="default"/>
      </w:rPr>
    </w:lvl>
    <w:lvl w:ilvl="7">
      <w:start w:val="1"/>
      <w:numFmt w:val="none"/>
      <w:lvlText w:val=""/>
      <w:lvlJc w:val="left"/>
      <w:pPr>
        <w:tabs>
          <w:tab w:val="num" w:pos="2924"/>
        </w:tabs>
        <w:ind w:left="2856" w:hanging="357"/>
      </w:pPr>
      <w:rPr>
        <w:rFonts w:hint="default"/>
      </w:rPr>
    </w:lvl>
    <w:lvl w:ilvl="8">
      <w:start w:val="1"/>
      <w:numFmt w:val="none"/>
      <w:lvlText w:val=""/>
      <w:lvlJc w:val="left"/>
      <w:pPr>
        <w:tabs>
          <w:tab w:val="num" w:pos="3281"/>
        </w:tabs>
        <w:ind w:left="3213" w:hanging="357"/>
      </w:pPr>
      <w:rPr>
        <w:rFonts w:hint="default"/>
      </w:rPr>
    </w:lvl>
  </w:abstractNum>
  <w:abstractNum w:abstractNumId="12" w15:restartNumberingAfterBreak="0">
    <w:nsid w:val="3178730F"/>
    <w:multiLevelType w:val="multilevel"/>
    <w:tmpl w:val="AB24EEA4"/>
    <w:lvl w:ilvl="0">
      <w:start w:val="1"/>
      <w:numFmt w:val="upperLetter"/>
      <w:pStyle w:val="Heading8"/>
      <w:lvlText w:val="Appendix %1"/>
      <w:lvlJc w:val="left"/>
      <w:pPr>
        <w:ind w:left="1134" w:hanging="1134"/>
      </w:pPr>
      <w:rPr>
        <w:rFonts w:hint="default"/>
      </w:rPr>
    </w:lvl>
    <w:lvl w:ilvl="1">
      <w:start w:val="1"/>
      <w:numFmt w:val="decimal"/>
      <w:pStyle w:val="Heading9"/>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13" w15:restartNumberingAfterBreak="0">
    <w:nsid w:val="33C6764F"/>
    <w:multiLevelType w:val="hybridMultilevel"/>
    <w:tmpl w:val="15E2D3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AB115C"/>
    <w:multiLevelType w:val="hybridMultilevel"/>
    <w:tmpl w:val="5E5C831E"/>
    <w:lvl w:ilvl="0" w:tplc="C28869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0866F8"/>
    <w:multiLevelType w:val="multilevel"/>
    <w:tmpl w:val="16A29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C57C76"/>
    <w:multiLevelType w:val="hybridMultilevel"/>
    <w:tmpl w:val="196482C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C873FD"/>
    <w:multiLevelType w:val="hybridMultilevel"/>
    <w:tmpl w:val="DF509786"/>
    <w:lvl w:ilvl="0" w:tplc="C28869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0D2D8F"/>
    <w:multiLevelType w:val="hybridMultilevel"/>
    <w:tmpl w:val="F3628FD6"/>
    <w:lvl w:ilvl="0" w:tplc="C288691E">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56DE3DA9"/>
    <w:multiLevelType w:val="multilevel"/>
    <w:tmpl w:val="587E6742"/>
    <w:styleLink w:val="Style1"/>
    <w:lvl w:ilvl="0">
      <w:start w:val="1"/>
      <w:numFmt w:val="bullet"/>
      <w:lvlText w:val=""/>
      <w:lvlJc w:val="left"/>
      <w:pPr>
        <w:ind w:left="360" w:hanging="360"/>
      </w:pPr>
      <w:rPr>
        <w:rFonts w:ascii="Wingdings" w:hAnsi="Wingdings" w:hint="default"/>
        <w:color w:val="D8E6F0" w:themeColor="accent2"/>
        <w:sz w:val="20"/>
      </w:rPr>
    </w:lvl>
    <w:lvl w:ilvl="1">
      <w:start w:val="1"/>
      <w:numFmt w:val="bullet"/>
      <w:lvlText w:val=""/>
      <w:lvlJc w:val="left"/>
      <w:pPr>
        <w:ind w:left="1068" w:hanging="360"/>
      </w:pPr>
      <w:rPr>
        <w:rFonts w:ascii="Webdings" w:hAnsi="Webdings" w:cs="Courier New" w:hint="default"/>
        <w:color w:val="0046AD"/>
        <w:sz w:val="12"/>
      </w:rPr>
    </w:lvl>
    <w:lvl w:ilvl="2">
      <w:start w:val="1"/>
      <w:numFmt w:val="bullet"/>
      <w:lvlText w:val=""/>
      <w:lvlJc w:val="left"/>
      <w:pPr>
        <w:ind w:left="1776" w:hanging="360"/>
      </w:pPr>
      <w:rPr>
        <w:rFonts w:ascii="Wingdings" w:hAnsi="Wingdings" w:cs="Times New Roman" w:hint="default"/>
        <w:color w:val="D8E6F0" w:themeColor="accent2"/>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1" w15:restartNumberingAfterBreak="0">
    <w:nsid w:val="5B964285"/>
    <w:multiLevelType w:val="multilevel"/>
    <w:tmpl w:val="332A2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EB82A94"/>
    <w:multiLevelType w:val="hybridMultilevel"/>
    <w:tmpl w:val="2398C3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20022535">
    <w:abstractNumId w:val="9"/>
  </w:num>
  <w:num w:numId="2" w16cid:durableId="1165438179">
    <w:abstractNumId w:val="12"/>
  </w:num>
  <w:num w:numId="3" w16cid:durableId="1472215539">
    <w:abstractNumId w:val="2"/>
  </w:num>
  <w:num w:numId="4" w16cid:durableId="174272821">
    <w:abstractNumId w:val="1"/>
  </w:num>
  <w:num w:numId="5" w16cid:durableId="1008409725">
    <w:abstractNumId w:val="7"/>
  </w:num>
  <w:num w:numId="6" w16cid:durableId="1033533340">
    <w:abstractNumId w:val="10"/>
  </w:num>
  <w:num w:numId="7" w16cid:durableId="320891083">
    <w:abstractNumId w:val="11"/>
  </w:num>
  <w:num w:numId="8" w16cid:durableId="1864858825">
    <w:abstractNumId w:val="5"/>
  </w:num>
  <w:num w:numId="9" w16cid:durableId="1185434492">
    <w:abstractNumId w:val="22"/>
  </w:num>
  <w:num w:numId="10" w16cid:durableId="1802378937">
    <w:abstractNumId w:val="16"/>
  </w:num>
  <w:num w:numId="11" w16cid:durableId="633608729">
    <w:abstractNumId w:val="20"/>
  </w:num>
  <w:num w:numId="12" w16cid:durableId="727924782">
    <w:abstractNumId w:val="0"/>
  </w:num>
  <w:num w:numId="13" w16cid:durableId="1913848479">
    <w:abstractNumId w:val="19"/>
  </w:num>
  <w:num w:numId="14" w16cid:durableId="515074240">
    <w:abstractNumId w:val="1"/>
    <w:lvlOverride w:ilvl="0">
      <w:startOverride w:val="1"/>
    </w:lvlOverride>
  </w:num>
  <w:num w:numId="15" w16cid:durableId="475339466">
    <w:abstractNumId w:val="4"/>
  </w:num>
  <w:num w:numId="16" w16cid:durableId="1937208880">
    <w:abstractNumId w:val="8"/>
  </w:num>
  <w:num w:numId="17" w16cid:durableId="69889337">
    <w:abstractNumId w:val="15"/>
  </w:num>
  <w:num w:numId="18" w16cid:durableId="442648435">
    <w:abstractNumId w:val="21"/>
  </w:num>
  <w:num w:numId="19" w16cid:durableId="1635139402">
    <w:abstractNumId w:val="10"/>
  </w:num>
  <w:num w:numId="20" w16cid:durableId="522137778">
    <w:abstractNumId w:val="18"/>
  </w:num>
  <w:num w:numId="21" w16cid:durableId="1134326324">
    <w:abstractNumId w:val="6"/>
  </w:num>
  <w:num w:numId="22" w16cid:durableId="543756703">
    <w:abstractNumId w:val="13"/>
  </w:num>
  <w:num w:numId="23" w16cid:durableId="983854445">
    <w:abstractNumId w:val="17"/>
  </w:num>
  <w:num w:numId="24" w16cid:durableId="42739212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stomTemplates2" w:val="True"/>
    <w:docVar w:name="xAppendixName" w:val="Appendix"/>
    <w:docVar w:name="xTemplateVersion" w:val="2.4"/>
  </w:docVars>
  <w:rsids>
    <w:rsidRoot w:val="00A34B99"/>
    <w:rsid w:val="000020A0"/>
    <w:rsid w:val="00003050"/>
    <w:rsid w:val="000052B0"/>
    <w:rsid w:val="00012BB9"/>
    <w:rsid w:val="000145B6"/>
    <w:rsid w:val="00020DF1"/>
    <w:rsid w:val="0002544B"/>
    <w:rsid w:val="000259C5"/>
    <w:rsid w:val="00027B1A"/>
    <w:rsid w:val="000324E5"/>
    <w:rsid w:val="0003316F"/>
    <w:rsid w:val="000337D5"/>
    <w:rsid w:val="00042CB7"/>
    <w:rsid w:val="00045454"/>
    <w:rsid w:val="000502DC"/>
    <w:rsid w:val="000503DE"/>
    <w:rsid w:val="000564C8"/>
    <w:rsid w:val="000569B5"/>
    <w:rsid w:val="000570A0"/>
    <w:rsid w:val="00057AF0"/>
    <w:rsid w:val="00057BD8"/>
    <w:rsid w:val="00060B8D"/>
    <w:rsid w:val="000611D8"/>
    <w:rsid w:val="00061A6E"/>
    <w:rsid w:val="0006344A"/>
    <w:rsid w:val="00065E72"/>
    <w:rsid w:val="00066ED7"/>
    <w:rsid w:val="00066F03"/>
    <w:rsid w:val="00067373"/>
    <w:rsid w:val="00067873"/>
    <w:rsid w:val="00067C10"/>
    <w:rsid w:val="00073495"/>
    <w:rsid w:val="00073B75"/>
    <w:rsid w:val="000758DD"/>
    <w:rsid w:val="00076572"/>
    <w:rsid w:val="00080D1F"/>
    <w:rsid w:val="000811E0"/>
    <w:rsid w:val="000814FB"/>
    <w:rsid w:val="00082E5E"/>
    <w:rsid w:val="00082F16"/>
    <w:rsid w:val="000831E4"/>
    <w:rsid w:val="00083C89"/>
    <w:rsid w:val="00084823"/>
    <w:rsid w:val="0008599E"/>
    <w:rsid w:val="0008614E"/>
    <w:rsid w:val="0008747A"/>
    <w:rsid w:val="00087651"/>
    <w:rsid w:val="000908A2"/>
    <w:rsid w:val="00090EE1"/>
    <w:rsid w:val="000926E4"/>
    <w:rsid w:val="0009451B"/>
    <w:rsid w:val="000978D7"/>
    <w:rsid w:val="000A0BCE"/>
    <w:rsid w:val="000A0FBE"/>
    <w:rsid w:val="000A2581"/>
    <w:rsid w:val="000A28D1"/>
    <w:rsid w:val="000A3A95"/>
    <w:rsid w:val="000A6362"/>
    <w:rsid w:val="000B1FFB"/>
    <w:rsid w:val="000B2318"/>
    <w:rsid w:val="000B2CB1"/>
    <w:rsid w:val="000B4B07"/>
    <w:rsid w:val="000B4D37"/>
    <w:rsid w:val="000B56E0"/>
    <w:rsid w:val="000C0B29"/>
    <w:rsid w:val="000C18A0"/>
    <w:rsid w:val="000C30FC"/>
    <w:rsid w:val="000C3355"/>
    <w:rsid w:val="000C7A9D"/>
    <w:rsid w:val="000D15A6"/>
    <w:rsid w:val="000D58A3"/>
    <w:rsid w:val="000E0802"/>
    <w:rsid w:val="000E1BD1"/>
    <w:rsid w:val="000E1E93"/>
    <w:rsid w:val="000E412D"/>
    <w:rsid w:val="000E695A"/>
    <w:rsid w:val="000E6AC7"/>
    <w:rsid w:val="000E6AED"/>
    <w:rsid w:val="000F053D"/>
    <w:rsid w:val="000F5783"/>
    <w:rsid w:val="000F702E"/>
    <w:rsid w:val="001004CB"/>
    <w:rsid w:val="00102EA4"/>
    <w:rsid w:val="0010303D"/>
    <w:rsid w:val="00103831"/>
    <w:rsid w:val="00103E42"/>
    <w:rsid w:val="00111CD8"/>
    <w:rsid w:val="00111E9D"/>
    <w:rsid w:val="00112F86"/>
    <w:rsid w:val="001148F6"/>
    <w:rsid w:val="00115E91"/>
    <w:rsid w:val="0011604B"/>
    <w:rsid w:val="001211D1"/>
    <w:rsid w:val="00121FDA"/>
    <w:rsid w:val="00125ED3"/>
    <w:rsid w:val="00127447"/>
    <w:rsid w:val="0012788F"/>
    <w:rsid w:val="001305C9"/>
    <w:rsid w:val="00134FB0"/>
    <w:rsid w:val="001354AF"/>
    <w:rsid w:val="00135F6B"/>
    <w:rsid w:val="00135FA7"/>
    <w:rsid w:val="00141C9B"/>
    <w:rsid w:val="001431A2"/>
    <w:rsid w:val="00143594"/>
    <w:rsid w:val="001447B8"/>
    <w:rsid w:val="00145395"/>
    <w:rsid w:val="001464B3"/>
    <w:rsid w:val="00150D62"/>
    <w:rsid w:val="001511A7"/>
    <w:rsid w:val="00151420"/>
    <w:rsid w:val="001545DC"/>
    <w:rsid w:val="00154AFF"/>
    <w:rsid w:val="00154F79"/>
    <w:rsid w:val="0016095B"/>
    <w:rsid w:val="00161E79"/>
    <w:rsid w:val="00162E1A"/>
    <w:rsid w:val="00163D94"/>
    <w:rsid w:val="00165EAC"/>
    <w:rsid w:val="0016674E"/>
    <w:rsid w:val="00167051"/>
    <w:rsid w:val="00170B9B"/>
    <w:rsid w:val="0017233F"/>
    <w:rsid w:val="00172E55"/>
    <w:rsid w:val="00175276"/>
    <w:rsid w:val="001756ED"/>
    <w:rsid w:val="001759E8"/>
    <w:rsid w:val="00175DA1"/>
    <w:rsid w:val="00177822"/>
    <w:rsid w:val="0018035B"/>
    <w:rsid w:val="00180ACF"/>
    <w:rsid w:val="00181DF3"/>
    <w:rsid w:val="0018423F"/>
    <w:rsid w:val="00184D75"/>
    <w:rsid w:val="00185090"/>
    <w:rsid w:val="00186C07"/>
    <w:rsid w:val="001913D3"/>
    <w:rsid w:val="001914C8"/>
    <w:rsid w:val="00194962"/>
    <w:rsid w:val="0019621F"/>
    <w:rsid w:val="00196735"/>
    <w:rsid w:val="001A04F5"/>
    <w:rsid w:val="001A4251"/>
    <w:rsid w:val="001A522F"/>
    <w:rsid w:val="001A61F3"/>
    <w:rsid w:val="001A66FE"/>
    <w:rsid w:val="001A68B8"/>
    <w:rsid w:val="001B0F51"/>
    <w:rsid w:val="001B0FE2"/>
    <w:rsid w:val="001B11A2"/>
    <w:rsid w:val="001B1697"/>
    <w:rsid w:val="001B4B30"/>
    <w:rsid w:val="001B4CE0"/>
    <w:rsid w:val="001B4D08"/>
    <w:rsid w:val="001B4D5E"/>
    <w:rsid w:val="001B7DFA"/>
    <w:rsid w:val="001C2E07"/>
    <w:rsid w:val="001C4ED2"/>
    <w:rsid w:val="001C5652"/>
    <w:rsid w:val="001C5E01"/>
    <w:rsid w:val="001C6C72"/>
    <w:rsid w:val="001C7BFA"/>
    <w:rsid w:val="001C7C9D"/>
    <w:rsid w:val="001D0BC2"/>
    <w:rsid w:val="001D241A"/>
    <w:rsid w:val="001D4BFB"/>
    <w:rsid w:val="001D5242"/>
    <w:rsid w:val="001D6146"/>
    <w:rsid w:val="001D650A"/>
    <w:rsid w:val="001E0D20"/>
    <w:rsid w:val="001E10E1"/>
    <w:rsid w:val="001E4CD2"/>
    <w:rsid w:val="001E6B38"/>
    <w:rsid w:val="001F00A2"/>
    <w:rsid w:val="001F15B9"/>
    <w:rsid w:val="001F1A88"/>
    <w:rsid w:val="001F5019"/>
    <w:rsid w:val="001F62CD"/>
    <w:rsid w:val="001F672A"/>
    <w:rsid w:val="001F6FFB"/>
    <w:rsid w:val="001F7A6D"/>
    <w:rsid w:val="002003EA"/>
    <w:rsid w:val="00204947"/>
    <w:rsid w:val="00205649"/>
    <w:rsid w:val="00205CED"/>
    <w:rsid w:val="00212E2D"/>
    <w:rsid w:val="002141F9"/>
    <w:rsid w:val="002148F3"/>
    <w:rsid w:val="002169CB"/>
    <w:rsid w:val="00216D16"/>
    <w:rsid w:val="0022118E"/>
    <w:rsid w:val="00221E3B"/>
    <w:rsid w:val="002248DB"/>
    <w:rsid w:val="00224E07"/>
    <w:rsid w:val="00225DFE"/>
    <w:rsid w:val="00226839"/>
    <w:rsid w:val="00231215"/>
    <w:rsid w:val="00231A4D"/>
    <w:rsid w:val="00231CD5"/>
    <w:rsid w:val="00232EA7"/>
    <w:rsid w:val="002338A2"/>
    <w:rsid w:val="00237EAD"/>
    <w:rsid w:val="00241700"/>
    <w:rsid w:val="002421AB"/>
    <w:rsid w:val="00246748"/>
    <w:rsid w:val="00247621"/>
    <w:rsid w:val="00250154"/>
    <w:rsid w:val="002504E4"/>
    <w:rsid w:val="00251B24"/>
    <w:rsid w:val="002531BA"/>
    <w:rsid w:val="0025491D"/>
    <w:rsid w:val="00255C79"/>
    <w:rsid w:val="0025617D"/>
    <w:rsid w:val="0025648A"/>
    <w:rsid w:val="002569C6"/>
    <w:rsid w:val="00261035"/>
    <w:rsid w:val="002625E8"/>
    <w:rsid w:val="00262F31"/>
    <w:rsid w:val="00263208"/>
    <w:rsid w:val="00264BED"/>
    <w:rsid w:val="002702FC"/>
    <w:rsid w:val="00273A6E"/>
    <w:rsid w:val="00275025"/>
    <w:rsid w:val="00276BEF"/>
    <w:rsid w:val="00277324"/>
    <w:rsid w:val="00281B01"/>
    <w:rsid w:val="00284316"/>
    <w:rsid w:val="00290898"/>
    <w:rsid w:val="00291F1D"/>
    <w:rsid w:val="0029250A"/>
    <w:rsid w:val="002943CB"/>
    <w:rsid w:val="00294B72"/>
    <w:rsid w:val="002967B9"/>
    <w:rsid w:val="002A0DE9"/>
    <w:rsid w:val="002A3069"/>
    <w:rsid w:val="002A4A01"/>
    <w:rsid w:val="002A649A"/>
    <w:rsid w:val="002A6AAA"/>
    <w:rsid w:val="002B1621"/>
    <w:rsid w:val="002B4DA8"/>
    <w:rsid w:val="002B7467"/>
    <w:rsid w:val="002C219D"/>
    <w:rsid w:val="002C47B5"/>
    <w:rsid w:val="002C7AD2"/>
    <w:rsid w:val="002D318D"/>
    <w:rsid w:val="002D5FFE"/>
    <w:rsid w:val="002E0C9C"/>
    <w:rsid w:val="002E14C0"/>
    <w:rsid w:val="002E302E"/>
    <w:rsid w:val="002E3516"/>
    <w:rsid w:val="002E3F06"/>
    <w:rsid w:val="002E4F4E"/>
    <w:rsid w:val="002E57CF"/>
    <w:rsid w:val="002F0077"/>
    <w:rsid w:val="002F5ACD"/>
    <w:rsid w:val="002F7C5F"/>
    <w:rsid w:val="003019F6"/>
    <w:rsid w:val="00307B74"/>
    <w:rsid w:val="00307FA5"/>
    <w:rsid w:val="003123A4"/>
    <w:rsid w:val="00312F4C"/>
    <w:rsid w:val="00312F4D"/>
    <w:rsid w:val="0032260E"/>
    <w:rsid w:val="00324AA0"/>
    <w:rsid w:val="00325E78"/>
    <w:rsid w:val="00331344"/>
    <w:rsid w:val="00331B62"/>
    <w:rsid w:val="00332531"/>
    <w:rsid w:val="0033362B"/>
    <w:rsid w:val="00334D03"/>
    <w:rsid w:val="0033501A"/>
    <w:rsid w:val="00342F85"/>
    <w:rsid w:val="00344301"/>
    <w:rsid w:val="00352BA5"/>
    <w:rsid w:val="003531F3"/>
    <w:rsid w:val="003546A2"/>
    <w:rsid w:val="003563B0"/>
    <w:rsid w:val="00360832"/>
    <w:rsid w:val="0036133A"/>
    <w:rsid w:val="00361745"/>
    <w:rsid w:val="00362AB6"/>
    <w:rsid w:val="00365673"/>
    <w:rsid w:val="0036693A"/>
    <w:rsid w:val="00367386"/>
    <w:rsid w:val="00370594"/>
    <w:rsid w:val="00370A05"/>
    <w:rsid w:val="003711FB"/>
    <w:rsid w:val="00371668"/>
    <w:rsid w:val="00371B00"/>
    <w:rsid w:val="00371C27"/>
    <w:rsid w:val="00371C68"/>
    <w:rsid w:val="00371D94"/>
    <w:rsid w:val="00375EDC"/>
    <w:rsid w:val="003762A2"/>
    <w:rsid w:val="003770AD"/>
    <w:rsid w:val="00377545"/>
    <w:rsid w:val="00377848"/>
    <w:rsid w:val="00381450"/>
    <w:rsid w:val="003900EF"/>
    <w:rsid w:val="00390902"/>
    <w:rsid w:val="00390C6C"/>
    <w:rsid w:val="00394D4A"/>
    <w:rsid w:val="00397DD7"/>
    <w:rsid w:val="003A0879"/>
    <w:rsid w:val="003A093F"/>
    <w:rsid w:val="003A120D"/>
    <w:rsid w:val="003A1692"/>
    <w:rsid w:val="003A16EC"/>
    <w:rsid w:val="003A2139"/>
    <w:rsid w:val="003A2BC3"/>
    <w:rsid w:val="003A34CE"/>
    <w:rsid w:val="003A3929"/>
    <w:rsid w:val="003A4B4F"/>
    <w:rsid w:val="003A5883"/>
    <w:rsid w:val="003A6762"/>
    <w:rsid w:val="003A7AB3"/>
    <w:rsid w:val="003B11E0"/>
    <w:rsid w:val="003B4DD7"/>
    <w:rsid w:val="003B52BB"/>
    <w:rsid w:val="003B67F5"/>
    <w:rsid w:val="003B76D7"/>
    <w:rsid w:val="003C174A"/>
    <w:rsid w:val="003C3083"/>
    <w:rsid w:val="003C5956"/>
    <w:rsid w:val="003C7E31"/>
    <w:rsid w:val="003D0BCB"/>
    <w:rsid w:val="003D7CBB"/>
    <w:rsid w:val="003E38E6"/>
    <w:rsid w:val="003E48CA"/>
    <w:rsid w:val="003E6311"/>
    <w:rsid w:val="003E7A1A"/>
    <w:rsid w:val="003F17AC"/>
    <w:rsid w:val="003F2CC7"/>
    <w:rsid w:val="003F6E74"/>
    <w:rsid w:val="003F7385"/>
    <w:rsid w:val="00401AB7"/>
    <w:rsid w:val="00401BAD"/>
    <w:rsid w:val="00401EEF"/>
    <w:rsid w:val="00404F9F"/>
    <w:rsid w:val="004106ED"/>
    <w:rsid w:val="00410CFD"/>
    <w:rsid w:val="00413969"/>
    <w:rsid w:val="00413A67"/>
    <w:rsid w:val="00413C5E"/>
    <w:rsid w:val="00414F44"/>
    <w:rsid w:val="00416C7B"/>
    <w:rsid w:val="00421E4C"/>
    <w:rsid w:val="004220DB"/>
    <w:rsid w:val="00423563"/>
    <w:rsid w:val="004235B4"/>
    <w:rsid w:val="00424A52"/>
    <w:rsid w:val="00425094"/>
    <w:rsid w:val="004320D2"/>
    <w:rsid w:val="004324A0"/>
    <w:rsid w:val="00433005"/>
    <w:rsid w:val="00435920"/>
    <w:rsid w:val="00437449"/>
    <w:rsid w:val="0044026A"/>
    <w:rsid w:val="00447E2B"/>
    <w:rsid w:val="00451914"/>
    <w:rsid w:val="004534D2"/>
    <w:rsid w:val="00454E44"/>
    <w:rsid w:val="0045647D"/>
    <w:rsid w:val="00456B5B"/>
    <w:rsid w:val="00457165"/>
    <w:rsid w:val="004574D4"/>
    <w:rsid w:val="0046085C"/>
    <w:rsid w:val="00461318"/>
    <w:rsid w:val="004663CD"/>
    <w:rsid w:val="00466A9F"/>
    <w:rsid w:val="00470072"/>
    <w:rsid w:val="0047138F"/>
    <w:rsid w:val="0047274F"/>
    <w:rsid w:val="00473A04"/>
    <w:rsid w:val="004752E8"/>
    <w:rsid w:val="00476FAE"/>
    <w:rsid w:val="004906EE"/>
    <w:rsid w:val="004929C7"/>
    <w:rsid w:val="00492CA6"/>
    <w:rsid w:val="00492EC4"/>
    <w:rsid w:val="00495FA6"/>
    <w:rsid w:val="0049628B"/>
    <w:rsid w:val="00497A25"/>
    <w:rsid w:val="004A11F8"/>
    <w:rsid w:val="004A158E"/>
    <w:rsid w:val="004A2F21"/>
    <w:rsid w:val="004B0567"/>
    <w:rsid w:val="004B0C19"/>
    <w:rsid w:val="004B2268"/>
    <w:rsid w:val="004B2E66"/>
    <w:rsid w:val="004B3AF2"/>
    <w:rsid w:val="004B3D70"/>
    <w:rsid w:val="004B4E64"/>
    <w:rsid w:val="004B53D3"/>
    <w:rsid w:val="004B5E81"/>
    <w:rsid w:val="004B66FA"/>
    <w:rsid w:val="004C1A83"/>
    <w:rsid w:val="004C29DF"/>
    <w:rsid w:val="004D1BBA"/>
    <w:rsid w:val="004D1FA1"/>
    <w:rsid w:val="004D3FD5"/>
    <w:rsid w:val="004D5593"/>
    <w:rsid w:val="004D569B"/>
    <w:rsid w:val="004D7C55"/>
    <w:rsid w:val="004E0474"/>
    <w:rsid w:val="004E10DC"/>
    <w:rsid w:val="004E12FE"/>
    <w:rsid w:val="004E24A0"/>
    <w:rsid w:val="004E261C"/>
    <w:rsid w:val="004E39B0"/>
    <w:rsid w:val="004F225F"/>
    <w:rsid w:val="004F3BD8"/>
    <w:rsid w:val="004F3DD2"/>
    <w:rsid w:val="004F6549"/>
    <w:rsid w:val="004F7E9F"/>
    <w:rsid w:val="0050114F"/>
    <w:rsid w:val="00502F1A"/>
    <w:rsid w:val="00503376"/>
    <w:rsid w:val="00504A3F"/>
    <w:rsid w:val="00504EA1"/>
    <w:rsid w:val="005063F9"/>
    <w:rsid w:val="00514306"/>
    <w:rsid w:val="005161FF"/>
    <w:rsid w:val="00516EE5"/>
    <w:rsid w:val="00523063"/>
    <w:rsid w:val="0052391E"/>
    <w:rsid w:val="00523A13"/>
    <w:rsid w:val="00524F58"/>
    <w:rsid w:val="00527393"/>
    <w:rsid w:val="00530AF4"/>
    <w:rsid w:val="00532A1B"/>
    <w:rsid w:val="005358FF"/>
    <w:rsid w:val="005362A8"/>
    <w:rsid w:val="00537CE0"/>
    <w:rsid w:val="00544245"/>
    <w:rsid w:val="0054434B"/>
    <w:rsid w:val="00544951"/>
    <w:rsid w:val="00546ED8"/>
    <w:rsid w:val="00550B26"/>
    <w:rsid w:val="00552928"/>
    <w:rsid w:val="00553C3E"/>
    <w:rsid w:val="00554234"/>
    <w:rsid w:val="00555F7B"/>
    <w:rsid w:val="005571FD"/>
    <w:rsid w:val="005574C3"/>
    <w:rsid w:val="005577C5"/>
    <w:rsid w:val="005610F7"/>
    <w:rsid w:val="00562972"/>
    <w:rsid w:val="00563B4E"/>
    <w:rsid w:val="00565A67"/>
    <w:rsid w:val="00570B07"/>
    <w:rsid w:val="00570C97"/>
    <w:rsid w:val="00572750"/>
    <w:rsid w:val="00573463"/>
    <w:rsid w:val="005749AB"/>
    <w:rsid w:val="00574CB3"/>
    <w:rsid w:val="00574D25"/>
    <w:rsid w:val="00575374"/>
    <w:rsid w:val="005800F0"/>
    <w:rsid w:val="005808CA"/>
    <w:rsid w:val="00581205"/>
    <w:rsid w:val="00581B56"/>
    <w:rsid w:val="005820F8"/>
    <w:rsid w:val="005841F5"/>
    <w:rsid w:val="00584699"/>
    <w:rsid w:val="00584D4F"/>
    <w:rsid w:val="00590E8C"/>
    <w:rsid w:val="005923E2"/>
    <w:rsid w:val="0059696F"/>
    <w:rsid w:val="00596B62"/>
    <w:rsid w:val="00596FF0"/>
    <w:rsid w:val="00597820"/>
    <w:rsid w:val="005A021C"/>
    <w:rsid w:val="005A201F"/>
    <w:rsid w:val="005A6CBA"/>
    <w:rsid w:val="005A7DE2"/>
    <w:rsid w:val="005B5588"/>
    <w:rsid w:val="005B5ADB"/>
    <w:rsid w:val="005B649A"/>
    <w:rsid w:val="005B6FF4"/>
    <w:rsid w:val="005B7C9B"/>
    <w:rsid w:val="005C1B34"/>
    <w:rsid w:val="005C7D44"/>
    <w:rsid w:val="005C7ED2"/>
    <w:rsid w:val="005D2793"/>
    <w:rsid w:val="005D4144"/>
    <w:rsid w:val="005D4D17"/>
    <w:rsid w:val="005D5492"/>
    <w:rsid w:val="005E1073"/>
    <w:rsid w:val="005E2A18"/>
    <w:rsid w:val="005E4BE8"/>
    <w:rsid w:val="00603331"/>
    <w:rsid w:val="00603D74"/>
    <w:rsid w:val="00610626"/>
    <w:rsid w:val="00610EAE"/>
    <w:rsid w:val="00613298"/>
    <w:rsid w:val="006148E1"/>
    <w:rsid w:val="006153EE"/>
    <w:rsid w:val="00615FCE"/>
    <w:rsid w:val="0062194F"/>
    <w:rsid w:val="0062238A"/>
    <w:rsid w:val="00632A9A"/>
    <w:rsid w:val="0063524E"/>
    <w:rsid w:val="00637174"/>
    <w:rsid w:val="0063743F"/>
    <w:rsid w:val="00640D0E"/>
    <w:rsid w:val="00642BED"/>
    <w:rsid w:val="00642D65"/>
    <w:rsid w:val="00643A62"/>
    <w:rsid w:val="006447F3"/>
    <w:rsid w:val="00645BAF"/>
    <w:rsid w:val="00651AEB"/>
    <w:rsid w:val="00652830"/>
    <w:rsid w:val="00654CDB"/>
    <w:rsid w:val="00655AB0"/>
    <w:rsid w:val="00656825"/>
    <w:rsid w:val="00661CA8"/>
    <w:rsid w:val="00662B5E"/>
    <w:rsid w:val="00662F30"/>
    <w:rsid w:val="00664755"/>
    <w:rsid w:val="00665706"/>
    <w:rsid w:val="006667CB"/>
    <w:rsid w:val="006672A1"/>
    <w:rsid w:val="00667F50"/>
    <w:rsid w:val="00670CC5"/>
    <w:rsid w:val="0067133B"/>
    <w:rsid w:val="00671F4A"/>
    <w:rsid w:val="006720B5"/>
    <w:rsid w:val="00673261"/>
    <w:rsid w:val="0067599D"/>
    <w:rsid w:val="00675BE1"/>
    <w:rsid w:val="006805B9"/>
    <w:rsid w:val="006808B9"/>
    <w:rsid w:val="006835CC"/>
    <w:rsid w:val="0068455E"/>
    <w:rsid w:val="0068557D"/>
    <w:rsid w:val="006859D0"/>
    <w:rsid w:val="00685C04"/>
    <w:rsid w:val="0069047A"/>
    <w:rsid w:val="0069164C"/>
    <w:rsid w:val="006A07C8"/>
    <w:rsid w:val="006A0859"/>
    <w:rsid w:val="006A112B"/>
    <w:rsid w:val="006A2FF7"/>
    <w:rsid w:val="006A37BF"/>
    <w:rsid w:val="006A3E50"/>
    <w:rsid w:val="006A4161"/>
    <w:rsid w:val="006A7631"/>
    <w:rsid w:val="006B0048"/>
    <w:rsid w:val="006B0B44"/>
    <w:rsid w:val="006B2A87"/>
    <w:rsid w:val="006B2DAA"/>
    <w:rsid w:val="006B592B"/>
    <w:rsid w:val="006B6A3D"/>
    <w:rsid w:val="006C062B"/>
    <w:rsid w:val="006C0633"/>
    <w:rsid w:val="006C2648"/>
    <w:rsid w:val="006C2872"/>
    <w:rsid w:val="006C2EFD"/>
    <w:rsid w:val="006C403F"/>
    <w:rsid w:val="006C630D"/>
    <w:rsid w:val="006C71DF"/>
    <w:rsid w:val="006C7FC5"/>
    <w:rsid w:val="006D0BB4"/>
    <w:rsid w:val="006D4965"/>
    <w:rsid w:val="006D548A"/>
    <w:rsid w:val="006D5A1C"/>
    <w:rsid w:val="006D64D1"/>
    <w:rsid w:val="006D7F21"/>
    <w:rsid w:val="006E0F7C"/>
    <w:rsid w:val="006E2EF4"/>
    <w:rsid w:val="006E3BA6"/>
    <w:rsid w:val="006E46AD"/>
    <w:rsid w:val="006E491A"/>
    <w:rsid w:val="006E68C4"/>
    <w:rsid w:val="006E6A3F"/>
    <w:rsid w:val="006E74A0"/>
    <w:rsid w:val="006F5D57"/>
    <w:rsid w:val="006F62FE"/>
    <w:rsid w:val="006F67C8"/>
    <w:rsid w:val="00700EA5"/>
    <w:rsid w:val="00704DFF"/>
    <w:rsid w:val="00706FCE"/>
    <w:rsid w:val="00707264"/>
    <w:rsid w:val="007076BB"/>
    <w:rsid w:val="0071045D"/>
    <w:rsid w:val="007132BA"/>
    <w:rsid w:val="0071341A"/>
    <w:rsid w:val="007157C6"/>
    <w:rsid w:val="00717BCD"/>
    <w:rsid w:val="007208C4"/>
    <w:rsid w:val="007214B9"/>
    <w:rsid w:val="00721808"/>
    <w:rsid w:val="00723041"/>
    <w:rsid w:val="00725243"/>
    <w:rsid w:val="007263C1"/>
    <w:rsid w:val="00730A55"/>
    <w:rsid w:val="00734D8F"/>
    <w:rsid w:val="00735841"/>
    <w:rsid w:val="007402F4"/>
    <w:rsid w:val="00740988"/>
    <w:rsid w:val="007410C4"/>
    <w:rsid w:val="00744D25"/>
    <w:rsid w:val="00745501"/>
    <w:rsid w:val="0074751E"/>
    <w:rsid w:val="00750130"/>
    <w:rsid w:val="00751881"/>
    <w:rsid w:val="00753BC9"/>
    <w:rsid w:val="00754F8D"/>
    <w:rsid w:val="00760990"/>
    <w:rsid w:val="0076219C"/>
    <w:rsid w:val="00763DB0"/>
    <w:rsid w:val="00764289"/>
    <w:rsid w:val="007667DA"/>
    <w:rsid w:val="0076699D"/>
    <w:rsid w:val="00771E7E"/>
    <w:rsid w:val="00772281"/>
    <w:rsid w:val="0077463A"/>
    <w:rsid w:val="00782BB9"/>
    <w:rsid w:val="00783AF9"/>
    <w:rsid w:val="00784444"/>
    <w:rsid w:val="00786BBA"/>
    <w:rsid w:val="00790011"/>
    <w:rsid w:val="00791D32"/>
    <w:rsid w:val="00792365"/>
    <w:rsid w:val="00795185"/>
    <w:rsid w:val="00796BC0"/>
    <w:rsid w:val="007A0899"/>
    <w:rsid w:val="007A1130"/>
    <w:rsid w:val="007A5B0A"/>
    <w:rsid w:val="007A6D6E"/>
    <w:rsid w:val="007A7E92"/>
    <w:rsid w:val="007B1C0D"/>
    <w:rsid w:val="007B296D"/>
    <w:rsid w:val="007B2D61"/>
    <w:rsid w:val="007C024C"/>
    <w:rsid w:val="007C1F8B"/>
    <w:rsid w:val="007C210F"/>
    <w:rsid w:val="007C2706"/>
    <w:rsid w:val="007C32AB"/>
    <w:rsid w:val="007C45F5"/>
    <w:rsid w:val="007C5BB8"/>
    <w:rsid w:val="007C7273"/>
    <w:rsid w:val="007D2124"/>
    <w:rsid w:val="007D23A0"/>
    <w:rsid w:val="007D429C"/>
    <w:rsid w:val="007D4651"/>
    <w:rsid w:val="007D5743"/>
    <w:rsid w:val="007D5763"/>
    <w:rsid w:val="007D7D97"/>
    <w:rsid w:val="007E1A53"/>
    <w:rsid w:val="007E39B6"/>
    <w:rsid w:val="007E439A"/>
    <w:rsid w:val="007F272A"/>
    <w:rsid w:val="007F41DC"/>
    <w:rsid w:val="007F61D7"/>
    <w:rsid w:val="007F7D6B"/>
    <w:rsid w:val="00802889"/>
    <w:rsid w:val="00804FBE"/>
    <w:rsid w:val="00805C8A"/>
    <w:rsid w:val="008062D2"/>
    <w:rsid w:val="00806E60"/>
    <w:rsid w:val="00810283"/>
    <w:rsid w:val="00813D8B"/>
    <w:rsid w:val="00814649"/>
    <w:rsid w:val="008148D1"/>
    <w:rsid w:val="00821E8B"/>
    <w:rsid w:val="0082259E"/>
    <w:rsid w:val="00823DFF"/>
    <w:rsid w:val="00824322"/>
    <w:rsid w:val="00826570"/>
    <w:rsid w:val="00831869"/>
    <w:rsid w:val="008328D7"/>
    <w:rsid w:val="00833EBF"/>
    <w:rsid w:val="008401BA"/>
    <w:rsid w:val="008417A1"/>
    <w:rsid w:val="00843A63"/>
    <w:rsid w:val="00843AC8"/>
    <w:rsid w:val="00845822"/>
    <w:rsid w:val="00846C21"/>
    <w:rsid w:val="00847216"/>
    <w:rsid w:val="0085023D"/>
    <w:rsid w:val="00851750"/>
    <w:rsid w:val="00851A62"/>
    <w:rsid w:val="00852D80"/>
    <w:rsid w:val="00854F79"/>
    <w:rsid w:val="00856078"/>
    <w:rsid w:val="0086200C"/>
    <w:rsid w:val="00863305"/>
    <w:rsid w:val="008633B0"/>
    <w:rsid w:val="008676CA"/>
    <w:rsid w:val="00867700"/>
    <w:rsid w:val="00867816"/>
    <w:rsid w:val="00867AE6"/>
    <w:rsid w:val="0087598F"/>
    <w:rsid w:val="008774BA"/>
    <w:rsid w:val="00881805"/>
    <w:rsid w:val="00881AE9"/>
    <w:rsid w:val="00886ADA"/>
    <w:rsid w:val="008876C8"/>
    <w:rsid w:val="008876FF"/>
    <w:rsid w:val="0088796F"/>
    <w:rsid w:val="00891B32"/>
    <w:rsid w:val="0089217C"/>
    <w:rsid w:val="00896E3D"/>
    <w:rsid w:val="008A2233"/>
    <w:rsid w:val="008A233C"/>
    <w:rsid w:val="008A2405"/>
    <w:rsid w:val="008A3981"/>
    <w:rsid w:val="008B794C"/>
    <w:rsid w:val="008B7CA3"/>
    <w:rsid w:val="008C1FEE"/>
    <w:rsid w:val="008C2A79"/>
    <w:rsid w:val="008C413D"/>
    <w:rsid w:val="008C42F1"/>
    <w:rsid w:val="008D27AE"/>
    <w:rsid w:val="008D722B"/>
    <w:rsid w:val="008D7F49"/>
    <w:rsid w:val="008E0305"/>
    <w:rsid w:val="008E0A45"/>
    <w:rsid w:val="008E2322"/>
    <w:rsid w:val="008E2855"/>
    <w:rsid w:val="008E3982"/>
    <w:rsid w:val="008E4D6A"/>
    <w:rsid w:val="008F069E"/>
    <w:rsid w:val="008F0B94"/>
    <w:rsid w:val="008F6B64"/>
    <w:rsid w:val="00900429"/>
    <w:rsid w:val="0090042D"/>
    <w:rsid w:val="0090051E"/>
    <w:rsid w:val="00901D12"/>
    <w:rsid w:val="0090293B"/>
    <w:rsid w:val="009029AB"/>
    <w:rsid w:val="00903C5A"/>
    <w:rsid w:val="00905A6F"/>
    <w:rsid w:val="00906B21"/>
    <w:rsid w:val="0090727E"/>
    <w:rsid w:val="0091007C"/>
    <w:rsid w:val="00911665"/>
    <w:rsid w:val="00911AEA"/>
    <w:rsid w:val="00912063"/>
    <w:rsid w:val="009150BC"/>
    <w:rsid w:val="0091629E"/>
    <w:rsid w:val="00923DA0"/>
    <w:rsid w:val="009241D7"/>
    <w:rsid w:val="00924828"/>
    <w:rsid w:val="009272C0"/>
    <w:rsid w:val="00927E49"/>
    <w:rsid w:val="00930324"/>
    <w:rsid w:val="00930ECB"/>
    <w:rsid w:val="00933BFD"/>
    <w:rsid w:val="00935B73"/>
    <w:rsid w:val="009364E6"/>
    <w:rsid w:val="0094101B"/>
    <w:rsid w:val="009424F4"/>
    <w:rsid w:val="009431F3"/>
    <w:rsid w:val="009454E0"/>
    <w:rsid w:val="0094677B"/>
    <w:rsid w:val="00947A4A"/>
    <w:rsid w:val="0095137D"/>
    <w:rsid w:val="0095220F"/>
    <w:rsid w:val="00952A32"/>
    <w:rsid w:val="00952B9A"/>
    <w:rsid w:val="00956C07"/>
    <w:rsid w:val="00960713"/>
    <w:rsid w:val="00965C21"/>
    <w:rsid w:val="00965F0F"/>
    <w:rsid w:val="00967FC3"/>
    <w:rsid w:val="009709DD"/>
    <w:rsid w:val="00971A84"/>
    <w:rsid w:val="00971B1D"/>
    <w:rsid w:val="009735B6"/>
    <w:rsid w:val="00975501"/>
    <w:rsid w:val="00976811"/>
    <w:rsid w:val="009768A0"/>
    <w:rsid w:val="009838D8"/>
    <w:rsid w:val="00983AD8"/>
    <w:rsid w:val="00986DFC"/>
    <w:rsid w:val="00987821"/>
    <w:rsid w:val="00990041"/>
    <w:rsid w:val="009900CE"/>
    <w:rsid w:val="00991302"/>
    <w:rsid w:val="00997583"/>
    <w:rsid w:val="009A46FD"/>
    <w:rsid w:val="009A7A3E"/>
    <w:rsid w:val="009A7D36"/>
    <w:rsid w:val="009B0E75"/>
    <w:rsid w:val="009B1445"/>
    <w:rsid w:val="009B160F"/>
    <w:rsid w:val="009B22E4"/>
    <w:rsid w:val="009B2623"/>
    <w:rsid w:val="009C0930"/>
    <w:rsid w:val="009C1474"/>
    <w:rsid w:val="009C2682"/>
    <w:rsid w:val="009C3134"/>
    <w:rsid w:val="009C572F"/>
    <w:rsid w:val="009C658A"/>
    <w:rsid w:val="009C7D69"/>
    <w:rsid w:val="009C7FFD"/>
    <w:rsid w:val="009D0F7D"/>
    <w:rsid w:val="009D20FB"/>
    <w:rsid w:val="009D486C"/>
    <w:rsid w:val="009D5F8A"/>
    <w:rsid w:val="009D667A"/>
    <w:rsid w:val="009D757F"/>
    <w:rsid w:val="009E1A26"/>
    <w:rsid w:val="009E20D0"/>
    <w:rsid w:val="009F2A21"/>
    <w:rsid w:val="009F2A65"/>
    <w:rsid w:val="009F5DB0"/>
    <w:rsid w:val="00A0085F"/>
    <w:rsid w:val="00A00944"/>
    <w:rsid w:val="00A01C22"/>
    <w:rsid w:val="00A04023"/>
    <w:rsid w:val="00A06349"/>
    <w:rsid w:val="00A137C9"/>
    <w:rsid w:val="00A13FD8"/>
    <w:rsid w:val="00A15207"/>
    <w:rsid w:val="00A242BB"/>
    <w:rsid w:val="00A246A5"/>
    <w:rsid w:val="00A262AB"/>
    <w:rsid w:val="00A27868"/>
    <w:rsid w:val="00A347EB"/>
    <w:rsid w:val="00A34B99"/>
    <w:rsid w:val="00A37ACF"/>
    <w:rsid w:val="00A40CAF"/>
    <w:rsid w:val="00A44E99"/>
    <w:rsid w:val="00A45ADC"/>
    <w:rsid w:val="00A51F34"/>
    <w:rsid w:val="00A53AB1"/>
    <w:rsid w:val="00A568F9"/>
    <w:rsid w:val="00A56DF7"/>
    <w:rsid w:val="00A57281"/>
    <w:rsid w:val="00A5790E"/>
    <w:rsid w:val="00A61EE3"/>
    <w:rsid w:val="00A61F82"/>
    <w:rsid w:val="00A62B4B"/>
    <w:rsid w:val="00A63C70"/>
    <w:rsid w:val="00A6686E"/>
    <w:rsid w:val="00A67262"/>
    <w:rsid w:val="00A67F76"/>
    <w:rsid w:val="00A70553"/>
    <w:rsid w:val="00A706DA"/>
    <w:rsid w:val="00A71C08"/>
    <w:rsid w:val="00A733A8"/>
    <w:rsid w:val="00A737E6"/>
    <w:rsid w:val="00A74398"/>
    <w:rsid w:val="00A76DEC"/>
    <w:rsid w:val="00A7774A"/>
    <w:rsid w:val="00A8323B"/>
    <w:rsid w:val="00A847E8"/>
    <w:rsid w:val="00A856CE"/>
    <w:rsid w:val="00A90435"/>
    <w:rsid w:val="00A90C3D"/>
    <w:rsid w:val="00A9262E"/>
    <w:rsid w:val="00A9438E"/>
    <w:rsid w:val="00A9509B"/>
    <w:rsid w:val="00A97093"/>
    <w:rsid w:val="00AA11E6"/>
    <w:rsid w:val="00AA1DE3"/>
    <w:rsid w:val="00AA1F61"/>
    <w:rsid w:val="00AA21CC"/>
    <w:rsid w:val="00AA6489"/>
    <w:rsid w:val="00AB1D49"/>
    <w:rsid w:val="00AB2257"/>
    <w:rsid w:val="00AB2BCF"/>
    <w:rsid w:val="00AB5A33"/>
    <w:rsid w:val="00AB762E"/>
    <w:rsid w:val="00AC1119"/>
    <w:rsid w:val="00AC6CE1"/>
    <w:rsid w:val="00AD3DC3"/>
    <w:rsid w:val="00AD5D75"/>
    <w:rsid w:val="00AD6EE3"/>
    <w:rsid w:val="00AD7403"/>
    <w:rsid w:val="00AE0E7C"/>
    <w:rsid w:val="00AE1673"/>
    <w:rsid w:val="00AE400D"/>
    <w:rsid w:val="00AE4788"/>
    <w:rsid w:val="00AE72F4"/>
    <w:rsid w:val="00AF0BC8"/>
    <w:rsid w:val="00AF1B23"/>
    <w:rsid w:val="00AF2BDA"/>
    <w:rsid w:val="00AF3A1B"/>
    <w:rsid w:val="00AF7200"/>
    <w:rsid w:val="00AF740A"/>
    <w:rsid w:val="00AF77E3"/>
    <w:rsid w:val="00AF7874"/>
    <w:rsid w:val="00B00641"/>
    <w:rsid w:val="00B00753"/>
    <w:rsid w:val="00B00C92"/>
    <w:rsid w:val="00B05648"/>
    <w:rsid w:val="00B07611"/>
    <w:rsid w:val="00B10623"/>
    <w:rsid w:val="00B131E8"/>
    <w:rsid w:val="00B1465A"/>
    <w:rsid w:val="00B16383"/>
    <w:rsid w:val="00B17520"/>
    <w:rsid w:val="00B17B21"/>
    <w:rsid w:val="00B26A7B"/>
    <w:rsid w:val="00B26E86"/>
    <w:rsid w:val="00B275B5"/>
    <w:rsid w:val="00B311F4"/>
    <w:rsid w:val="00B31720"/>
    <w:rsid w:val="00B31A38"/>
    <w:rsid w:val="00B330A5"/>
    <w:rsid w:val="00B35133"/>
    <w:rsid w:val="00B364E6"/>
    <w:rsid w:val="00B367B3"/>
    <w:rsid w:val="00B375C4"/>
    <w:rsid w:val="00B375C9"/>
    <w:rsid w:val="00B41A75"/>
    <w:rsid w:val="00B432C8"/>
    <w:rsid w:val="00B47805"/>
    <w:rsid w:val="00B50735"/>
    <w:rsid w:val="00B516F1"/>
    <w:rsid w:val="00B519C4"/>
    <w:rsid w:val="00B52B51"/>
    <w:rsid w:val="00B565C7"/>
    <w:rsid w:val="00B600D7"/>
    <w:rsid w:val="00B62312"/>
    <w:rsid w:val="00B63638"/>
    <w:rsid w:val="00B63960"/>
    <w:rsid w:val="00B654C2"/>
    <w:rsid w:val="00B67424"/>
    <w:rsid w:val="00B67DD7"/>
    <w:rsid w:val="00B70331"/>
    <w:rsid w:val="00B71733"/>
    <w:rsid w:val="00B75BA7"/>
    <w:rsid w:val="00B76918"/>
    <w:rsid w:val="00B908C9"/>
    <w:rsid w:val="00B91764"/>
    <w:rsid w:val="00B9748A"/>
    <w:rsid w:val="00B97505"/>
    <w:rsid w:val="00B97643"/>
    <w:rsid w:val="00B97880"/>
    <w:rsid w:val="00B9B0C4"/>
    <w:rsid w:val="00BA50C6"/>
    <w:rsid w:val="00BB185D"/>
    <w:rsid w:val="00BB4444"/>
    <w:rsid w:val="00BB65D2"/>
    <w:rsid w:val="00BD03FB"/>
    <w:rsid w:val="00BD2489"/>
    <w:rsid w:val="00BD366F"/>
    <w:rsid w:val="00BD4019"/>
    <w:rsid w:val="00BE196C"/>
    <w:rsid w:val="00BE3146"/>
    <w:rsid w:val="00BE53A7"/>
    <w:rsid w:val="00BE55A9"/>
    <w:rsid w:val="00BE5F38"/>
    <w:rsid w:val="00BE6424"/>
    <w:rsid w:val="00BF0E51"/>
    <w:rsid w:val="00BF2C26"/>
    <w:rsid w:val="00BF6AAD"/>
    <w:rsid w:val="00BF7017"/>
    <w:rsid w:val="00C03DFA"/>
    <w:rsid w:val="00C0443B"/>
    <w:rsid w:val="00C054F4"/>
    <w:rsid w:val="00C058BB"/>
    <w:rsid w:val="00C0605A"/>
    <w:rsid w:val="00C065BD"/>
    <w:rsid w:val="00C123C9"/>
    <w:rsid w:val="00C1330A"/>
    <w:rsid w:val="00C2157B"/>
    <w:rsid w:val="00C227FA"/>
    <w:rsid w:val="00C278FC"/>
    <w:rsid w:val="00C27E2F"/>
    <w:rsid w:val="00C30620"/>
    <w:rsid w:val="00C311BF"/>
    <w:rsid w:val="00C31780"/>
    <w:rsid w:val="00C3179F"/>
    <w:rsid w:val="00C34A59"/>
    <w:rsid w:val="00C36E1E"/>
    <w:rsid w:val="00C40C75"/>
    <w:rsid w:val="00C4104A"/>
    <w:rsid w:val="00C44607"/>
    <w:rsid w:val="00C47BF4"/>
    <w:rsid w:val="00C53060"/>
    <w:rsid w:val="00C53EC9"/>
    <w:rsid w:val="00C5592E"/>
    <w:rsid w:val="00C55CED"/>
    <w:rsid w:val="00C5641F"/>
    <w:rsid w:val="00C56E12"/>
    <w:rsid w:val="00C5759D"/>
    <w:rsid w:val="00C605EA"/>
    <w:rsid w:val="00C60E82"/>
    <w:rsid w:val="00C627AD"/>
    <w:rsid w:val="00C62E44"/>
    <w:rsid w:val="00C6311E"/>
    <w:rsid w:val="00C63AB6"/>
    <w:rsid w:val="00C63D01"/>
    <w:rsid w:val="00C65754"/>
    <w:rsid w:val="00C66FED"/>
    <w:rsid w:val="00C71F63"/>
    <w:rsid w:val="00C733F1"/>
    <w:rsid w:val="00C7355E"/>
    <w:rsid w:val="00C7383E"/>
    <w:rsid w:val="00C745A1"/>
    <w:rsid w:val="00C74E82"/>
    <w:rsid w:val="00C75676"/>
    <w:rsid w:val="00C7714B"/>
    <w:rsid w:val="00C774EE"/>
    <w:rsid w:val="00C8013D"/>
    <w:rsid w:val="00C83834"/>
    <w:rsid w:val="00C8402E"/>
    <w:rsid w:val="00C8416E"/>
    <w:rsid w:val="00C90676"/>
    <w:rsid w:val="00C90FDD"/>
    <w:rsid w:val="00C926D5"/>
    <w:rsid w:val="00C92A7D"/>
    <w:rsid w:val="00C92F75"/>
    <w:rsid w:val="00C96422"/>
    <w:rsid w:val="00CA2464"/>
    <w:rsid w:val="00CA2C34"/>
    <w:rsid w:val="00CA45DC"/>
    <w:rsid w:val="00CA78A9"/>
    <w:rsid w:val="00CA7904"/>
    <w:rsid w:val="00CB0749"/>
    <w:rsid w:val="00CB6E9C"/>
    <w:rsid w:val="00CC1D46"/>
    <w:rsid w:val="00CD595C"/>
    <w:rsid w:val="00CE34E8"/>
    <w:rsid w:val="00CE593C"/>
    <w:rsid w:val="00CF3925"/>
    <w:rsid w:val="00CF3A0F"/>
    <w:rsid w:val="00CF6E82"/>
    <w:rsid w:val="00CF7A57"/>
    <w:rsid w:val="00D02D84"/>
    <w:rsid w:val="00D0451F"/>
    <w:rsid w:val="00D06EF3"/>
    <w:rsid w:val="00D07054"/>
    <w:rsid w:val="00D07B7C"/>
    <w:rsid w:val="00D10115"/>
    <w:rsid w:val="00D10D2A"/>
    <w:rsid w:val="00D11CE9"/>
    <w:rsid w:val="00D12252"/>
    <w:rsid w:val="00D12B60"/>
    <w:rsid w:val="00D12F9B"/>
    <w:rsid w:val="00D211ED"/>
    <w:rsid w:val="00D2151F"/>
    <w:rsid w:val="00D23E00"/>
    <w:rsid w:val="00D24DC0"/>
    <w:rsid w:val="00D30344"/>
    <w:rsid w:val="00D35565"/>
    <w:rsid w:val="00D374EC"/>
    <w:rsid w:val="00D37921"/>
    <w:rsid w:val="00D40E0E"/>
    <w:rsid w:val="00D4191B"/>
    <w:rsid w:val="00D423BF"/>
    <w:rsid w:val="00D436ED"/>
    <w:rsid w:val="00D4584E"/>
    <w:rsid w:val="00D460C3"/>
    <w:rsid w:val="00D5019D"/>
    <w:rsid w:val="00D50857"/>
    <w:rsid w:val="00D50915"/>
    <w:rsid w:val="00D547B0"/>
    <w:rsid w:val="00D567C6"/>
    <w:rsid w:val="00D61BB5"/>
    <w:rsid w:val="00D63DA0"/>
    <w:rsid w:val="00D6597D"/>
    <w:rsid w:val="00D65BB5"/>
    <w:rsid w:val="00D65EA8"/>
    <w:rsid w:val="00D66504"/>
    <w:rsid w:val="00D66759"/>
    <w:rsid w:val="00D66F87"/>
    <w:rsid w:val="00D67607"/>
    <w:rsid w:val="00D762F2"/>
    <w:rsid w:val="00D7732D"/>
    <w:rsid w:val="00D810D0"/>
    <w:rsid w:val="00D82FE7"/>
    <w:rsid w:val="00D86C87"/>
    <w:rsid w:val="00D87615"/>
    <w:rsid w:val="00D9120D"/>
    <w:rsid w:val="00D9224B"/>
    <w:rsid w:val="00D9238B"/>
    <w:rsid w:val="00D95645"/>
    <w:rsid w:val="00D96A79"/>
    <w:rsid w:val="00D97187"/>
    <w:rsid w:val="00DA07C6"/>
    <w:rsid w:val="00DA0A44"/>
    <w:rsid w:val="00DA18E0"/>
    <w:rsid w:val="00DA2A76"/>
    <w:rsid w:val="00DA47F2"/>
    <w:rsid w:val="00DA511F"/>
    <w:rsid w:val="00DB28EE"/>
    <w:rsid w:val="00DB329B"/>
    <w:rsid w:val="00DB3BFD"/>
    <w:rsid w:val="00DB4C2A"/>
    <w:rsid w:val="00DB4EC7"/>
    <w:rsid w:val="00DB570D"/>
    <w:rsid w:val="00DB70F9"/>
    <w:rsid w:val="00DB7575"/>
    <w:rsid w:val="00DB7B0B"/>
    <w:rsid w:val="00DC6CF3"/>
    <w:rsid w:val="00DD1BF3"/>
    <w:rsid w:val="00DD4DC4"/>
    <w:rsid w:val="00DD5A90"/>
    <w:rsid w:val="00DE07DA"/>
    <w:rsid w:val="00DE4C50"/>
    <w:rsid w:val="00DE53AA"/>
    <w:rsid w:val="00DE7917"/>
    <w:rsid w:val="00DE7B96"/>
    <w:rsid w:val="00DF0476"/>
    <w:rsid w:val="00DF0539"/>
    <w:rsid w:val="00DF1FEC"/>
    <w:rsid w:val="00DF572F"/>
    <w:rsid w:val="00E02033"/>
    <w:rsid w:val="00E0370F"/>
    <w:rsid w:val="00E050D4"/>
    <w:rsid w:val="00E10893"/>
    <w:rsid w:val="00E13C09"/>
    <w:rsid w:val="00E14223"/>
    <w:rsid w:val="00E14A92"/>
    <w:rsid w:val="00E1625F"/>
    <w:rsid w:val="00E16EDC"/>
    <w:rsid w:val="00E16FE1"/>
    <w:rsid w:val="00E2303D"/>
    <w:rsid w:val="00E24E61"/>
    <w:rsid w:val="00E25617"/>
    <w:rsid w:val="00E26045"/>
    <w:rsid w:val="00E305EB"/>
    <w:rsid w:val="00E31C11"/>
    <w:rsid w:val="00E31C83"/>
    <w:rsid w:val="00E325F0"/>
    <w:rsid w:val="00E34977"/>
    <w:rsid w:val="00E34B85"/>
    <w:rsid w:val="00E3531E"/>
    <w:rsid w:val="00E35585"/>
    <w:rsid w:val="00E355CF"/>
    <w:rsid w:val="00E35C70"/>
    <w:rsid w:val="00E35F04"/>
    <w:rsid w:val="00E40621"/>
    <w:rsid w:val="00E40B26"/>
    <w:rsid w:val="00E423F0"/>
    <w:rsid w:val="00E42DBF"/>
    <w:rsid w:val="00E447F1"/>
    <w:rsid w:val="00E459E7"/>
    <w:rsid w:val="00E4659B"/>
    <w:rsid w:val="00E5114F"/>
    <w:rsid w:val="00E539C6"/>
    <w:rsid w:val="00E5699A"/>
    <w:rsid w:val="00E60692"/>
    <w:rsid w:val="00E6141D"/>
    <w:rsid w:val="00E61D25"/>
    <w:rsid w:val="00E63694"/>
    <w:rsid w:val="00E64AC3"/>
    <w:rsid w:val="00E6538E"/>
    <w:rsid w:val="00E660E7"/>
    <w:rsid w:val="00E669EE"/>
    <w:rsid w:val="00E677F5"/>
    <w:rsid w:val="00E73176"/>
    <w:rsid w:val="00E77044"/>
    <w:rsid w:val="00E77D87"/>
    <w:rsid w:val="00E813F3"/>
    <w:rsid w:val="00E82DB7"/>
    <w:rsid w:val="00E8505E"/>
    <w:rsid w:val="00E85DCB"/>
    <w:rsid w:val="00E8617B"/>
    <w:rsid w:val="00E91F79"/>
    <w:rsid w:val="00E9206E"/>
    <w:rsid w:val="00E94039"/>
    <w:rsid w:val="00E958FE"/>
    <w:rsid w:val="00E9659C"/>
    <w:rsid w:val="00EA2683"/>
    <w:rsid w:val="00EA5911"/>
    <w:rsid w:val="00EA5EE0"/>
    <w:rsid w:val="00EA7EB6"/>
    <w:rsid w:val="00EB19E3"/>
    <w:rsid w:val="00EB2306"/>
    <w:rsid w:val="00EB269A"/>
    <w:rsid w:val="00EB27B8"/>
    <w:rsid w:val="00EB4B97"/>
    <w:rsid w:val="00EB4E4B"/>
    <w:rsid w:val="00EB5680"/>
    <w:rsid w:val="00EB5F90"/>
    <w:rsid w:val="00EC16A6"/>
    <w:rsid w:val="00EC422E"/>
    <w:rsid w:val="00ED0BFD"/>
    <w:rsid w:val="00ED13AF"/>
    <w:rsid w:val="00ED2AAC"/>
    <w:rsid w:val="00ED596F"/>
    <w:rsid w:val="00ED59EE"/>
    <w:rsid w:val="00ED685C"/>
    <w:rsid w:val="00EE4D61"/>
    <w:rsid w:val="00EE7EEB"/>
    <w:rsid w:val="00EF59F7"/>
    <w:rsid w:val="00F0474A"/>
    <w:rsid w:val="00F0658A"/>
    <w:rsid w:val="00F10009"/>
    <w:rsid w:val="00F10C73"/>
    <w:rsid w:val="00F127E8"/>
    <w:rsid w:val="00F149C1"/>
    <w:rsid w:val="00F15E06"/>
    <w:rsid w:val="00F20414"/>
    <w:rsid w:val="00F2567C"/>
    <w:rsid w:val="00F26368"/>
    <w:rsid w:val="00F2759A"/>
    <w:rsid w:val="00F27600"/>
    <w:rsid w:val="00F309FC"/>
    <w:rsid w:val="00F35398"/>
    <w:rsid w:val="00F4079C"/>
    <w:rsid w:val="00F41B45"/>
    <w:rsid w:val="00F47570"/>
    <w:rsid w:val="00F51E9B"/>
    <w:rsid w:val="00F53216"/>
    <w:rsid w:val="00F55030"/>
    <w:rsid w:val="00F573C8"/>
    <w:rsid w:val="00F60A8D"/>
    <w:rsid w:val="00F6324D"/>
    <w:rsid w:val="00F670BD"/>
    <w:rsid w:val="00F72473"/>
    <w:rsid w:val="00F7333F"/>
    <w:rsid w:val="00F83056"/>
    <w:rsid w:val="00F85B62"/>
    <w:rsid w:val="00F86B30"/>
    <w:rsid w:val="00F91CB1"/>
    <w:rsid w:val="00F95DD6"/>
    <w:rsid w:val="00F973BE"/>
    <w:rsid w:val="00FA0702"/>
    <w:rsid w:val="00FA3155"/>
    <w:rsid w:val="00FA51D2"/>
    <w:rsid w:val="00FA5D40"/>
    <w:rsid w:val="00FB1F0E"/>
    <w:rsid w:val="00FB3CED"/>
    <w:rsid w:val="00FB41C3"/>
    <w:rsid w:val="00FB5638"/>
    <w:rsid w:val="00FB5B67"/>
    <w:rsid w:val="00FC18B4"/>
    <w:rsid w:val="00FC2B13"/>
    <w:rsid w:val="00FC3BEB"/>
    <w:rsid w:val="00FC5C54"/>
    <w:rsid w:val="00FC7ED8"/>
    <w:rsid w:val="00FD0B4B"/>
    <w:rsid w:val="00FD2609"/>
    <w:rsid w:val="00FD30A3"/>
    <w:rsid w:val="00FD4DD2"/>
    <w:rsid w:val="00FE0C9C"/>
    <w:rsid w:val="00FE3ED1"/>
    <w:rsid w:val="00FE50C7"/>
    <w:rsid w:val="00FE61DC"/>
    <w:rsid w:val="00FE790B"/>
    <w:rsid w:val="00FF0F58"/>
    <w:rsid w:val="00FF2CD0"/>
    <w:rsid w:val="00FF4096"/>
    <w:rsid w:val="00FF48DF"/>
    <w:rsid w:val="02102B84"/>
    <w:rsid w:val="03206D23"/>
    <w:rsid w:val="078B456E"/>
    <w:rsid w:val="0A1F6C8B"/>
    <w:rsid w:val="10F0E7EB"/>
    <w:rsid w:val="13D7B863"/>
    <w:rsid w:val="190E1108"/>
    <w:rsid w:val="19903E3C"/>
    <w:rsid w:val="1A0B2247"/>
    <w:rsid w:val="1A6282FD"/>
    <w:rsid w:val="1C8B786C"/>
    <w:rsid w:val="1D3DF9FC"/>
    <w:rsid w:val="1DB0EE3C"/>
    <w:rsid w:val="20B2A7D7"/>
    <w:rsid w:val="20E6BD6F"/>
    <w:rsid w:val="21BCCCF0"/>
    <w:rsid w:val="22442753"/>
    <w:rsid w:val="25D6F883"/>
    <w:rsid w:val="2A312504"/>
    <w:rsid w:val="2B0FAFF6"/>
    <w:rsid w:val="2BD2E4D0"/>
    <w:rsid w:val="32071529"/>
    <w:rsid w:val="33BE3C9E"/>
    <w:rsid w:val="37BED295"/>
    <w:rsid w:val="380CF27B"/>
    <w:rsid w:val="380F1155"/>
    <w:rsid w:val="38FDE0B6"/>
    <w:rsid w:val="3990BD33"/>
    <w:rsid w:val="39A427BC"/>
    <w:rsid w:val="3C2AE3DD"/>
    <w:rsid w:val="3C773F30"/>
    <w:rsid w:val="3E49D804"/>
    <w:rsid w:val="3F92B187"/>
    <w:rsid w:val="3FF5B122"/>
    <w:rsid w:val="405FBC32"/>
    <w:rsid w:val="4420F9F8"/>
    <w:rsid w:val="46021127"/>
    <w:rsid w:val="4680140A"/>
    <w:rsid w:val="48EC0521"/>
    <w:rsid w:val="493EA422"/>
    <w:rsid w:val="4BF80577"/>
    <w:rsid w:val="4C958D5B"/>
    <w:rsid w:val="4E316AB5"/>
    <w:rsid w:val="519FB83C"/>
    <w:rsid w:val="53DF36A4"/>
    <w:rsid w:val="54AFEED2"/>
    <w:rsid w:val="5B00467D"/>
    <w:rsid w:val="5FC5D5CD"/>
    <w:rsid w:val="622F66B6"/>
    <w:rsid w:val="62C5972A"/>
    <w:rsid w:val="646DDAA4"/>
    <w:rsid w:val="67AC8A13"/>
    <w:rsid w:val="683F46CB"/>
    <w:rsid w:val="68541499"/>
    <w:rsid w:val="6B892806"/>
    <w:rsid w:val="72C47CBF"/>
    <w:rsid w:val="737D683C"/>
    <w:rsid w:val="74A1F3CD"/>
    <w:rsid w:val="76FFC89B"/>
    <w:rsid w:val="7958DE4B"/>
    <w:rsid w:val="7A8EFA83"/>
    <w:rsid w:val="7D2F640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EC1C8"/>
  <w15:chartTrackingRefBased/>
  <w15:docId w15:val="{79FCD960-C69B-458B-83B2-488A5349C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7C8"/>
    <w:pPr>
      <w:spacing w:after="0" w:line="288" w:lineRule="auto"/>
    </w:pPr>
    <w:rPr>
      <w:rFonts w:cs="Times New Roman"/>
      <w:sz w:val="20"/>
      <w:szCs w:val="20"/>
    </w:rPr>
  </w:style>
  <w:style w:type="paragraph" w:styleId="Heading1">
    <w:name w:val="heading 1"/>
    <w:basedOn w:val="Normal"/>
    <w:next w:val="BodyText"/>
    <w:link w:val="Heading1Char"/>
    <w:qFormat/>
    <w:rsid w:val="006A07C8"/>
    <w:pPr>
      <w:keepNext/>
      <w:keepLines/>
      <w:pageBreakBefore/>
      <w:numPr>
        <w:numId w:val="1"/>
      </w:numPr>
      <w:spacing w:before="120" w:after="120"/>
      <w:outlineLvl w:val="0"/>
    </w:pPr>
    <w:rPr>
      <w:rFonts w:asciiTheme="majorHAnsi" w:hAnsiTheme="majorHAnsi"/>
      <w:bCs/>
      <w:caps/>
      <w:color w:val="F9423A" w:themeColor="text2"/>
      <w:kern w:val="32"/>
      <w:sz w:val="28"/>
      <w:szCs w:val="48"/>
      <w:lang w:eastAsia="fr-CA"/>
    </w:rPr>
  </w:style>
  <w:style w:type="paragraph" w:styleId="Heading2">
    <w:name w:val="heading 2"/>
    <w:basedOn w:val="Normal"/>
    <w:next w:val="BodyText"/>
    <w:link w:val="Heading2Char"/>
    <w:qFormat/>
    <w:rsid w:val="0069047A"/>
    <w:pPr>
      <w:keepNext/>
      <w:keepLines/>
      <w:numPr>
        <w:ilvl w:val="1"/>
        <w:numId w:val="1"/>
      </w:numPr>
      <w:spacing w:before="240" w:after="120"/>
      <w:outlineLvl w:val="1"/>
    </w:pPr>
    <w:rPr>
      <w:rFonts w:asciiTheme="majorHAnsi" w:hAnsiTheme="majorHAnsi"/>
      <w:b/>
      <w:caps/>
      <w:color w:val="000000" w:themeColor="text1"/>
      <w:sz w:val="24"/>
      <w:szCs w:val="24"/>
      <w:lang w:eastAsia="fr-CA"/>
    </w:rPr>
  </w:style>
  <w:style w:type="paragraph" w:styleId="Heading3">
    <w:name w:val="heading 3"/>
    <w:basedOn w:val="Normal"/>
    <w:next w:val="BodyText"/>
    <w:link w:val="Heading3Char"/>
    <w:qFormat/>
    <w:rsid w:val="006A07C8"/>
    <w:pPr>
      <w:keepNext/>
      <w:keepLines/>
      <w:numPr>
        <w:ilvl w:val="2"/>
        <w:numId w:val="1"/>
      </w:numPr>
      <w:spacing w:before="200" w:after="120"/>
      <w:outlineLvl w:val="2"/>
    </w:pPr>
    <w:rPr>
      <w:rFonts w:asciiTheme="majorHAnsi" w:eastAsiaTheme="majorEastAsia" w:hAnsiTheme="majorHAnsi" w:cstheme="majorBidi"/>
      <w:caps/>
      <w:color w:val="000000" w:themeColor="text1"/>
      <w:sz w:val="24"/>
      <w:szCs w:val="24"/>
    </w:rPr>
  </w:style>
  <w:style w:type="paragraph" w:styleId="Heading4">
    <w:name w:val="heading 4"/>
    <w:basedOn w:val="Normal"/>
    <w:next w:val="BodyText"/>
    <w:link w:val="Heading4Char"/>
    <w:qFormat/>
    <w:rsid w:val="006A07C8"/>
    <w:pPr>
      <w:keepNext/>
      <w:keepLines/>
      <w:numPr>
        <w:ilvl w:val="3"/>
        <w:numId w:val="1"/>
      </w:numPr>
      <w:spacing w:before="240" w:after="120"/>
      <w:outlineLvl w:val="3"/>
    </w:pPr>
    <w:rPr>
      <w:rFonts w:asciiTheme="majorHAnsi" w:eastAsiaTheme="minorEastAsia" w:hAnsiTheme="majorHAnsi" w:cs="Arial"/>
      <w:b/>
      <w:bCs/>
      <w:caps/>
      <w:color w:val="000000" w:themeColor="text1"/>
    </w:rPr>
  </w:style>
  <w:style w:type="paragraph" w:styleId="Heading5">
    <w:name w:val="heading 5"/>
    <w:basedOn w:val="Normal"/>
    <w:next w:val="BodyText"/>
    <w:link w:val="Heading5Char"/>
    <w:qFormat/>
    <w:rsid w:val="006A07C8"/>
    <w:pPr>
      <w:keepNext/>
      <w:keepLines/>
      <w:spacing w:before="240" w:after="40"/>
      <w:outlineLvl w:val="4"/>
    </w:pPr>
    <w:rPr>
      <w:rFonts w:asciiTheme="majorHAnsi" w:hAnsiTheme="majorHAnsi"/>
      <w:caps/>
      <w:color w:val="F9423A" w:themeColor="text2"/>
      <w:szCs w:val="24"/>
      <w:lang w:eastAsia="fr-CA"/>
    </w:rPr>
  </w:style>
  <w:style w:type="paragraph" w:styleId="Heading6">
    <w:name w:val="heading 6"/>
    <w:basedOn w:val="Normal"/>
    <w:next w:val="BodyText"/>
    <w:link w:val="Heading6Char"/>
    <w:qFormat/>
    <w:rsid w:val="006A07C8"/>
    <w:pPr>
      <w:keepNext/>
      <w:keepLines/>
      <w:spacing w:before="240" w:after="120"/>
      <w:outlineLvl w:val="5"/>
    </w:pPr>
    <w:rPr>
      <w:rFonts w:asciiTheme="majorHAnsi" w:hAnsiTheme="majorHAnsi" w:cs="Arial"/>
      <w:i/>
      <w:caps/>
      <w:color w:val="F9423A" w:themeColor="text2"/>
      <w:szCs w:val="56"/>
      <w:lang w:eastAsia="fr-CA"/>
    </w:rPr>
  </w:style>
  <w:style w:type="paragraph" w:styleId="Heading7">
    <w:name w:val="heading 7"/>
    <w:basedOn w:val="Normal"/>
    <w:next w:val="BodyText"/>
    <w:link w:val="Heading7Char"/>
    <w:qFormat/>
    <w:rsid w:val="006A07C8"/>
    <w:pPr>
      <w:keepNext/>
      <w:keepLines/>
      <w:spacing w:before="120" w:after="120"/>
      <w:outlineLvl w:val="6"/>
    </w:pPr>
    <w:rPr>
      <w:rFonts w:asciiTheme="majorHAnsi" w:hAnsiTheme="majorHAnsi"/>
      <w:color w:val="F9423A" w:themeColor="text2"/>
      <w:szCs w:val="24"/>
      <w:lang w:eastAsia="fr-CA"/>
    </w:rPr>
  </w:style>
  <w:style w:type="paragraph" w:styleId="Heading8">
    <w:name w:val="heading 8"/>
    <w:aliases w:val="Appendix Title"/>
    <w:basedOn w:val="Normal"/>
    <w:next w:val="BodyText"/>
    <w:link w:val="Heading8Char"/>
    <w:uiPriority w:val="3"/>
    <w:rsid w:val="006A07C8"/>
    <w:pPr>
      <w:keepNext/>
      <w:keepLines/>
      <w:pageBreakBefore/>
      <w:numPr>
        <w:numId w:val="2"/>
      </w:numPr>
      <w:spacing w:before="120" w:after="120"/>
      <w:outlineLvl w:val="7"/>
    </w:pPr>
    <w:rPr>
      <w:rFonts w:asciiTheme="majorHAnsi" w:eastAsiaTheme="majorEastAsia" w:hAnsiTheme="majorHAnsi" w:cstheme="majorBidi"/>
      <w:caps/>
      <w:color w:val="F9423A" w:themeColor="text2"/>
      <w:sz w:val="28"/>
    </w:rPr>
  </w:style>
  <w:style w:type="paragraph" w:styleId="Heading9">
    <w:name w:val="heading 9"/>
    <w:aliases w:val="Appendix Heading 1"/>
    <w:basedOn w:val="Normal"/>
    <w:next w:val="BodyText"/>
    <w:link w:val="Heading9Char"/>
    <w:uiPriority w:val="3"/>
    <w:rsid w:val="006A07C8"/>
    <w:pPr>
      <w:keepNext/>
      <w:keepLines/>
      <w:numPr>
        <w:ilvl w:val="1"/>
        <w:numId w:val="2"/>
      </w:numPr>
      <w:spacing w:before="240" w:after="120"/>
      <w:outlineLvl w:val="8"/>
    </w:pPr>
    <w:rPr>
      <w:rFonts w:asciiTheme="majorHAnsi" w:hAnsiTheme="majorHAnsi" w:cs="Arial"/>
      <w:b/>
      <w:caps/>
      <w:color w:val="000000" w:themeColor="tex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A07C8"/>
    <w:pPr>
      <w:spacing w:before="120" w:after="120" w:line="240" w:lineRule="auto"/>
      <w:contextualSpacing/>
    </w:pPr>
    <w:rPr>
      <w:rFonts w:asciiTheme="majorHAnsi" w:hAnsiTheme="majorHAnsi"/>
      <w:color w:val="F9423A" w:themeColor="text2"/>
      <w:sz w:val="14"/>
      <w:szCs w:val="16"/>
      <w:lang w:eastAsia="fr-CA"/>
    </w:rPr>
  </w:style>
  <w:style w:type="character" w:customStyle="1" w:styleId="FooterChar">
    <w:name w:val="Footer Char"/>
    <w:basedOn w:val="DefaultParagraphFont"/>
    <w:link w:val="Footer"/>
    <w:rsid w:val="006A07C8"/>
    <w:rPr>
      <w:rFonts w:asciiTheme="majorHAnsi" w:eastAsia="Times New Roman" w:hAnsiTheme="majorHAnsi" w:cs="Times New Roman"/>
      <w:color w:val="F9423A" w:themeColor="text2"/>
      <w:sz w:val="14"/>
      <w:szCs w:val="16"/>
      <w:lang w:eastAsia="fr-CA"/>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Char,Char,Bod"/>
    <w:basedOn w:val="Normal"/>
    <w:link w:val="BodyTextChar"/>
    <w:qFormat/>
    <w:rsid w:val="006A07C8"/>
    <w:pPr>
      <w:tabs>
        <w:tab w:val="left" w:pos="2268"/>
        <w:tab w:val="left" w:pos="4536"/>
        <w:tab w:val="left" w:pos="6804"/>
        <w:tab w:val="right" w:pos="9638"/>
      </w:tabs>
      <w:spacing w:before="120" w:after="120"/>
    </w:p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6A07C8"/>
    <w:rPr>
      <w:rFonts w:eastAsia="Times New Roman" w:cs="Times New Roman"/>
      <w:sz w:val="20"/>
      <w:szCs w:val="20"/>
    </w:rPr>
  </w:style>
  <w:style w:type="character" w:customStyle="1" w:styleId="Heading1Char">
    <w:name w:val="Heading 1 Char"/>
    <w:basedOn w:val="DefaultParagraphFont"/>
    <w:link w:val="Heading1"/>
    <w:rsid w:val="006A07C8"/>
    <w:rPr>
      <w:rFonts w:asciiTheme="majorHAnsi" w:hAnsiTheme="majorHAnsi" w:cs="Times New Roman"/>
      <w:bCs/>
      <w:caps/>
      <w:color w:val="F9423A" w:themeColor="text2"/>
      <w:kern w:val="32"/>
      <w:sz w:val="28"/>
      <w:szCs w:val="48"/>
      <w:lang w:eastAsia="fr-CA"/>
    </w:rPr>
  </w:style>
  <w:style w:type="character" w:customStyle="1" w:styleId="Heading2Char">
    <w:name w:val="Heading 2 Char"/>
    <w:basedOn w:val="DefaultParagraphFont"/>
    <w:link w:val="Heading2"/>
    <w:rsid w:val="0069047A"/>
    <w:rPr>
      <w:rFonts w:asciiTheme="majorHAnsi" w:hAnsiTheme="majorHAnsi" w:cs="Times New Roman"/>
      <w:b/>
      <w:caps/>
      <w:color w:val="000000" w:themeColor="text1"/>
      <w:sz w:val="24"/>
      <w:szCs w:val="24"/>
      <w:lang w:eastAsia="fr-CA"/>
    </w:rPr>
  </w:style>
  <w:style w:type="character" w:customStyle="1" w:styleId="Heading3Char">
    <w:name w:val="Heading 3 Char"/>
    <w:link w:val="Heading3"/>
    <w:rsid w:val="006A07C8"/>
    <w:rPr>
      <w:rFonts w:asciiTheme="majorHAnsi" w:eastAsiaTheme="majorEastAsia" w:hAnsiTheme="majorHAnsi" w:cstheme="majorBidi"/>
      <w:caps/>
      <w:color w:val="000000" w:themeColor="text1"/>
      <w:sz w:val="24"/>
      <w:szCs w:val="24"/>
    </w:rPr>
  </w:style>
  <w:style w:type="character" w:customStyle="1" w:styleId="Heading4Char">
    <w:name w:val="Heading 4 Char"/>
    <w:basedOn w:val="DefaultParagraphFont"/>
    <w:link w:val="Heading4"/>
    <w:rsid w:val="006A07C8"/>
    <w:rPr>
      <w:rFonts w:asciiTheme="majorHAnsi" w:eastAsiaTheme="minorEastAsia" w:hAnsiTheme="majorHAnsi" w:cs="Arial"/>
      <w:b/>
      <w:bCs/>
      <w:caps/>
      <w:color w:val="000000" w:themeColor="text1"/>
      <w:sz w:val="20"/>
      <w:szCs w:val="20"/>
    </w:rPr>
  </w:style>
  <w:style w:type="character" w:customStyle="1" w:styleId="Heading5Char">
    <w:name w:val="Heading 5 Char"/>
    <w:basedOn w:val="DefaultParagraphFont"/>
    <w:link w:val="Heading5"/>
    <w:rsid w:val="006A07C8"/>
    <w:rPr>
      <w:rFonts w:asciiTheme="majorHAnsi" w:eastAsia="Times New Roman" w:hAnsiTheme="majorHAnsi" w:cs="Times New Roman"/>
      <w:caps/>
      <w:color w:val="F9423A" w:themeColor="text2"/>
      <w:sz w:val="20"/>
      <w:szCs w:val="24"/>
      <w:lang w:eastAsia="fr-CA"/>
    </w:rPr>
  </w:style>
  <w:style w:type="character" w:customStyle="1" w:styleId="Heading6Char">
    <w:name w:val="Heading 6 Char"/>
    <w:basedOn w:val="DefaultParagraphFont"/>
    <w:link w:val="Heading6"/>
    <w:rsid w:val="006A07C8"/>
    <w:rPr>
      <w:rFonts w:asciiTheme="majorHAnsi" w:eastAsia="Times New Roman" w:hAnsiTheme="majorHAnsi" w:cs="Arial"/>
      <w:i/>
      <w:caps/>
      <w:color w:val="F9423A" w:themeColor="text2"/>
      <w:sz w:val="20"/>
      <w:szCs w:val="56"/>
      <w:lang w:eastAsia="fr-CA"/>
    </w:rPr>
  </w:style>
  <w:style w:type="character" w:customStyle="1" w:styleId="Heading7Char">
    <w:name w:val="Heading 7 Char"/>
    <w:basedOn w:val="DefaultParagraphFont"/>
    <w:link w:val="Heading7"/>
    <w:rsid w:val="006A07C8"/>
    <w:rPr>
      <w:rFonts w:asciiTheme="majorHAnsi" w:eastAsia="Times New Roman" w:hAnsiTheme="majorHAnsi" w:cs="Times New Roman"/>
      <w:color w:val="F9423A" w:themeColor="text2"/>
      <w:sz w:val="20"/>
      <w:szCs w:val="24"/>
      <w:lang w:eastAsia="fr-CA"/>
    </w:rPr>
  </w:style>
  <w:style w:type="character" w:customStyle="1" w:styleId="Heading8Char">
    <w:name w:val="Heading 8 Char"/>
    <w:aliases w:val="Appendix Title Char"/>
    <w:basedOn w:val="DefaultParagraphFont"/>
    <w:link w:val="Heading8"/>
    <w:uiPriority w:val="3"/>
    <w:rsid w:val="006A07C8"/>
    <w:rPr>
      <w:rFonts w:asciiTheme="majorHAnsi" w:eastAsiaTheme="majorEastAsia" w:hAnsiTheme="majorHAnsi" w:cstheme="majorBidi"/>
      <w:caps/>
      <w:color w:val="F9423A" w:themeColor="text2"/>
      <w:sz w:val="28"/>
      <w:szCs w:val="20"/>
    </w:rPr>
  </w:style>
  <w:style w:type="character" w:customStyle="1" w:styleId="Heading9Char">
    <w:name w:val="Heading 9 Char"/>
    <w:aliases w:val="Appendix Heading 1 Char"/>
    <w:basedOn w:val="DefaultParagraphFont"/>
    <w:link w:val="Heading9"/>
    <w:uiPriority w:val="3"/>
    <w:rsid w:val="006A07C8"/>
    <w:rPr>
      <w:rFonts w:asciiTheme="majorHAnsi" w:hAnsiTheme="majorHAnsi" w:cs="Arial"/>
      <w:b/>
      <w:caps/>
      <w:color w:val="000000" w:themeColor="text1"/>
      <w:sz w:val="24"/>
    </w:rPr>
  </w:style>
  <w:style w:type="paragraph" w:styleId="Title">
    <w:name w:val="Title"/>
    <w:basedOn w:val="Normal"/>
    <w:next w:val="Normal"/>
    <w:link w:val="TitleChar"/>
    <w:rsid w:val="006A07C8"/>
    <w:pPr>
      <w:spacing w:after="120" w:line="240" w:lineRule="auto"/>
    </w:pPr>
    <w:rPr>
      <w:rFonts w:asciiTheme="majorHAnsi" w:eastAsiaTheme="majorEastAsia" w:hAnsiTheme="majorHAnsi" w:cs="Arial"/>
      <w:b/>
      <w:bCs/>
      <w:caps/>
      <w:color w:val="F9423A" w:themeColor="text2"/>
      <w:kern w:val="28"/>
      <w:sz w:val="48"/>
      <w:szCs w:val="48"/>
      <w:lang w:eastAsia="fr-CA"/>
    </w:rPr>
  </w:style>
  <w:style w:type="character" w:customStyle="1" w:styleId="TitleChar">
    <w:name w:val="Title Char"/>
    <w:basedOn w:val="DefaultParagraphFont"/>
    <w:link w:val="Title"/>
    <w:rsid w:val="006A07C8"/>
    <w:rPr>
      <w:rFonts w:asciiTheme="majorHAnsi" w:eastAsiaTheme="majorEastAsia" w:hAnsiTheme="majorHAnsi" w:cs="Arial"/>
      <w:b/>
      <w:bCs/>
      <w:caps/>
      <w:color w:val="F9423A" w:themeColor="text2"/>
      <w:kern w:val="28"/>
      <w:sz w:val="48"/>
      <w:szCs w:val="48"/>
      <w:lang w:eastAsia="fr-CA"/>
    </w:rPr>
  </w:style>
  <w:style w:type="paragraph" w:styleId="Subtitle">
    <w:name w:val="Subtitle"/>
    <w:basedOn w:val="Normal"/>
    <w:next w:val="Normal"/>
    <w:link w:val="SubtitleChar"/>
    <w:rsid w:val="006A07C8"/>
    <w:pPr>
      <w:numPr>
        <w:ilvl w:val="1"/>
      </w:numPr>
      <w:spacing w:after="480" w:line="240" w:lineRule="auto"/>
    </w:pPr>
    <w:rPr>
      <w:rFonts w:asciiTheme="majorHAnsi" w:eastAsiaTheme="majorEastAsia" w:hAnsiTheme="majorHAnsi" w:cstheme="majorBidi"/>
      <w:iCs/>
      <w:caps/>
      <w:color w:val="F9423A" w:themeColor="text2"/>
      <w:sz w:val="28"/>
      <w:szCs w:val="24"/>
      <w:lang w:eastAsia="fr-CA"/>
    </w:rPr>
  </w:style>
  <w:style w:type="character" w:customStyle="1" w:styleId="SubtitleChar">
    <w:name w:val="Subtitle Char"/>
    <w:basedOn w:val="DefaultParagraphFont"/>
    <w:link w:val="Subtitle"/>
    <w:rsid w:val="006A07C8"/>
    <w:rPr>
      <w:rFonts w:asciiTheme="majorHAnsi" w:eastAsiaTheme="majorEastAsia" w:hAnsiTheme="majorHAnsi" w:cstheme="majorBidi"/>
      <w:iCs/>
      <w:caps/>
      <w:color w:val="F9423A" w:themeColor="text2"/>
      <w:sz w:val="28"/>
      <w:szCs w:val="24"/>
      <w:lang w:eastAsia="fr-CA"/>
    </w:rPr>
  </w:style>
  <w:style w:type="paragraph" w:styleId="TOC1">
    <w:name w:val="toc 1"/>
    <w:basedOn w:val="Normal"/>
    <w:next w:val="Normal"/>
    <w:uiPriority w:val="39"/>
    <w:unhideWhenUsed/>
    <w:rsid w:val="006A07C8"/>
    <w:pPr>
      <w:keepNext/>
      <w:tabs>
        <w:tab w:val="left" w:pos="720"/>
        <w:tab w:val="right" w:leader="dot" w:pos="8176"/>
      </w:tabs>
      <w:spacing w:before="240" w:after="60"/>
      <w:ind w:left="720" w:right="851" w:hanging="720"/>
    </w:pPr>
    <w:rPr>
      <w:rFonts w:asciiTheme="majorHAnsi" w:hAnsiTheme="majorHAnsi"/>
      <w:caps/>
      <w:noProof/>
      <w:color w:val="F9423A" w:themeColor="text2"/>
      <w:spacing w:val="-10"/>
      <w:sz w:val="24"/>
      <w:szCs w:val="24"/>
      <w:lang w:eastAsia="fr-CA"/>
    </w:rPr>
  </w:style>
  <w:style w:type="paragraph" w:styleId="TOC2">
    <w:name w:val="toc 2"/>
    <w:basedOn w:val="Normal"/>
    <w:next w:val="Normal"/>
    <w:uiPriority w:val="39"/>
    <w:unhideWhenUsed/>
    <w:rsid w:val="006A07C8"/>
    <w:pPr>
      <w:tabs>
        <w:tab w:val="left" w:pos="720"/>
        <w:tab w:val="right" w:leader="dot" w:pos="8176"/>
      </w:tabs>
      <w:spacing w:before="120" w:after="60"/>
      <w:ind w:left="720" w:right="851" w:hanging="720"/>
    </w:pPr>
    <w:rPr>
      <w:rFonts w:asciiTheme="majorHAnsi" w:hAnsiTheme="majorHAnsi"/>
      <w:noProof/>
      <w:color w:val="F9423A" w:themeColor="text2"/>
      <w:szCs w:val="24"/>
      <w:lang w:eastAsia="fr-CA"/>
    </w:rPr>
  </w:style>
  <w:style w:type="paragraph" w:styleId="TOC3">
    <w:name w:val="toc 3"/>
    <w:basedOn w:val="Normal"/>
    <w:next w:val="Normal"/>
    <w:uiPriority w:val="39"/>
    <w:unhideWhenUsed/>
    <w:rsid w:val="006A07C8"/>
    <w:pPr>
      <w:tabs>
        <w:tab w:val="left" w:pos="720"/>
        <w:tab w:val="right" w:leader="dot" w:pos="8176"/>
      </w:tabs>
      <w:ind w:left="720" w:right="851" w:hanging="720"/>
    </w:pPr>
    <w:rPr>
      <w:rFonts w:asciiTheme="majorHAnsi" w:hAnsiTheme="majorHAnsi" w:cs="Arial"/>
      <w:noProof/>
      <w:sz w:val="18"/>
      <w:szCs w:val="24"/>
      <w:lang w:eastAsia="fr-CA"/>
    </w:rPr>
  </w:style>
  <w:style w:type="paragraph" w:styleId="TOC4">
    <w:name w:val="toc 4"/>
    <w:basedOn w:val="TOC3"/>
    <w:next w:val="Normal"/>
    <w:uiPriority w:val="39"/>
    <w:unhideWhenUsed/>
    <w:rsid w:val="006A07C8"/>
  </w:style>
  <w:style w:type="paragraph" w:styleId="TOC5">
    <w:name w:val="toc 5"/>
    <w:basedOn w:val="Normal"/>
    <w:next w:val="Normal"/>
    <w:uiPriority w:val="39"/>
    <w:rsid w:val="006A07C8"/>
    <w:pPr>
      <w:tabs>
        <w:tab w:val="right" w:leader="dot" w:pos="9017"/>
      </w:tabs>
      <w:spacing w:before="360" w:after="100"/>
    </w:pPr>
    <w:rPr>
      <w:rFonts w:asciiTheme="majorHAnsi" w:hAnsiTheme="majorHAnsi"/>
      <w:caps/>
      <w:noProof/>
      <w:color w:val="F9423A" w:themeColor="text2"/>
      <w:sz w:val="24"/>
      <w:szCs w:val="24"/>
      <w:lang w:eastAsia="fr-CA"/>
    </w:rPr>
  </w:style>
  <w:style w:type="paragraph" w:styleId="TOCHeading">
    <w:name w:val="TOC Heading"/>
    <w:basedOn w:val="Normal"/>
    <w:next w:val="Normal"/>
    <w:uiPriority w:val="39"/>
    <w:unhideWhenUsed/>
    <w:rsid w:val="006A07C8"/>
    <w:pPr>
      <w:pageBreakBefore/>
      <w:spacing w:after="120"/>
      <w:outlineLvl w:val="3"/>
    </w:pPr>
    <w:rPr>
      <w:rFonts w:asciiTheme="majorHAnsi" w:eastAsiaTheme="majorEastAsia" w:hAnsiTheme="majorHAnsi" w:cs="Arial"/>
      <w:bCs/>
      <w:caps/>
      <w:color w:val="F9423A" w:themeColor="text2"/>
      <w:sz w:val="28"/>
      <w:szCs w:val="64"/>
    </w:rPr>
  </w:style>
  <w:style w:type="paragraph" w:customStyle="1" w:styleId="TableofFiguresHeading">
    <w:name w:val="Table of Figures Heading"/>
    <w:basedOn w:val="Normal"/>
    <w:rsid w:val="006A07C8"/>
    <w:pPr>
      <w:spacing w:before="240" w:after="60"/>
    </w:pPr>
    <w:rPr>
      <w:rFonts w:asciiTheme="majorHAnsi" w:hAnsiTheme="majorHAnsi"/>
      <w:bCs/>
      <w:caps/>
      <w:color w:val="F9423A" w:themeColor="text2"/>
      <w:sz w:val="24"/>
      <w:szCs w:val="22"/>
    </w:rPr>
  </w:style>
  <w:style w:type="paragraph" w:styleId="TableofFigures">
    <w:name w:val="table of figures"/>
    <w:basedOn w:val="TOC3"/>
    <w:next w:val="Normal"/>
    <w:rsid w:val="006A07C8"/>
    <w:pPr>
      <w:tabs>
        <w:tab w:val="left" w:pos="1134"/>
      </w:tabs>
      <w:spacing w:after="60"/>
      <w:ind w:left="1134" w:hanging="1134"/>
    </w:pPr>
    <w:rPr>
      <w:szCs w:val="20"/>
    </w:rPr>
  </w:style>
  <w:style w:type="paragraph" w:styleId="Header">
    <w:name w:val="header"/>
    <w:basedOn w:val="Normal"/>
    <w:link w:val="HeaderChar"/>
    <w:uiPriority w:val="99"/>
    <w:unhideWhenUsed/>
    <w:rsid w:val="00A34B99"/>
    <w:pPr>
      <w:tabs>
        <w:tab w:val="center" w:pos="4513"/>
        <w:tab w:val="right" w:pos="9026"/>
      </w:tabs>
      <w:spacing w:line="240" w:lineRule="auto"/>
    </w:pPr>
  </w:style>
  <w:style w:type="character" w:customStyle="1" w:styleId="HeaderChar">
    <w:name w:val="Header Char"/>
    <w:basedOn w:val="DefaultParagraphFont"/>
    <w:link w:val="Header"/>
    <w:uiPriority w:val="99"/>
    <w:rsid w:val="00A34B99"/>
    <w:rPr>
      <w:rFonts w:cs="Times New Roman"/>
      <w:sz w:val="20"/>
      <w:szCs w:val="20"/>
    </w:rPr>
  </w:style>
  <w:style w:type="table" w:customStyle="1" w:styleId="Table1">
    <w:name w:val="Table 1"/>
    <w:basedOn w:val="TableNormal"/>
    <w:uiPriority w:val="59"/>
    <w:rsid w:val="00A34B99"/>
    <w:pPr>
      <w:spacing w:before="90" w:after="40" w:line="288" w:lineRule="auto"/>
    </w:pPr>
    <w:rPr>
      <w:rFonts w:cs="Times New Roman"/>
      <w:sz w:val="20"/>
      <w:szCs w:val="20"/>
      <w:lang w:eastAsia="en-AU"/>
    </w:rPr>
    <w:tblPr>
      <w:tblStyleColBandSize w:val="1"/>
      <w:tblBorders>
        <w:top w:val="single" w:sz="2" w:space="0" w:color="333E48"/>
        <w:left w:val="single" w:sz="2" w:space="0" w:color="333E48"/>
        <w:bottom w:val="single" w:sz="2" w:space="0" w:color="333E48"/>
        <w:right w:val="single" w:sz="2" w:space="0" w:color="333E48"/>
        <w:insideH w:val="single" w:sz="2" w:space="0" w:color="333E48"/>
        <w:insideV w:val="single" w:sz="2" w:space="0" w:color="333E48"/>
      </w:tblBorders>
      <w:tblCellMar>
        <w:left w:w="45" w:type="dxa"/>
        <w:right w:w="45" w:type="dxa"/>
      </w:tblCellMar>
    </w:tblPr>
    <w:tblStylePr w:type="firstRow">
      <w:rPr>
        <w:rFonts w:ascii="Arial" w:hAnsi="Arial"/>
        <w:b w:val="0"/>
        <w:caps w:val="0"/>
        <w:smallCaps w:val="0"/>
        <w:color w:val="auto"/>
        <w:sz w:val="18"/>
      </w:rPr>
      <w:tblPr/>
      <w:tcPr>
        <w:tcBorders>
          <w:top w:val="single" w:sz="2" w:space="0" w:color="333E48"/>
          <w:left w:val="single" w:sz="2" w:space="0" w:color="333E48"/>
          <w:bottom w:val="single" w:sz="2" w:space="0" w:color="333E48"/>
          <w:right w:val="single" w:sz="2" w:space="0" w:color="333E48"/>
          <w:insideH w:val="single" w:sz="2" w:space="0" w:color="333E48"/>
          <w:insideV w:val="single" w:sz="2" w:space="0" w:color="333E48"/>
          <w:tl2br w:val="nil"/>
          <w:tr2bl w:val="nil"/>
        </w:tcBorders>
        <w:shd w:val="clear" w:color="auto" w:fill="FFFFFF"/>
      </w:tcPr>
    </w:tblStylePr>
    <w:tblStylePr w:type="lastRow">
      <w:rPr>
        <w:b/>
      </w:rPr>
    </w:tblStylePr>
    <w:tblStylePr w:type="firstCol">
      <w:tblPr/>
      <w:tcPr>
        <w:shd w:val="clear" w:color="auto" w:fill="B7D1E3"/>
      </w:tcPr>
    </w:tblStylePr>
    <w:tblStylePr w:type="lastCol">
      <w:rPr>
        <w:b/>
      </w:rPr>
    </w:tblStylePr>
    <w:tblStylePr w:type="band2Vert">
      <w:tblPr/>
      <w:tcPr>
        <w:shd w:val="clear" w:color="auto" w:fill="E4E8EC"/>
      </w:tcPr>
    </w:tblStylePr>
  </w:style>
  <w:style w:type="paragraph" w:customStyle="1" w:styleId="AppendixHeading2">
    <w:name w:val="Appendix Heading 2"/>
    <w:basedOn w:val="Normal"/>
    <w:next w:val="BodyText"/>
    <w:uiPriority w:val="4"/>
    <w:rsid w:val="00A34B99"/>
    <w:pPr>
      <w:keepNext/>
      <w:pBdr>
        <w:top w:val="single" w:sz="4" w:space="9" w:color="F9423A"/>
        <w:between w:val="single" w:sz="4" w:space="9" w:color="F9423A"/>
      </w:pBdr>
      <w:tabs>
        <w:tab w:val="left" w:pos="1559"/>
        <w:tab w:val="left" w:pos="1843"/>
        <w:tab w:val="left" w:pos="2126"/>
        <w:tab w:val="left" w:pos="2410"/>
        <w:tab w:val="right" w:pos="9639"/>
      </w:tabs>
      <w:spacing w:before="120" w:after="120"/>
      <w:ind w:left="1134" w:hanging="1134"/>
    </w:pPr>
    <w:rPr>
      <w:rFonts w:ascii="Arial" w:hAnsi="Arial"/>
      <w:b/>
      <w:color w:val="333E48"/>
      <w:sz w:val="48"/>
    </w:rPr>
  </w:style>
  <w:style w:type="paragraph" w:customStyle="1" w:styleId="AppendixHeading3">
    <w:name w:val="Appendix Heading 3"/>
    <w:basedOn w:val="Normal"/>
    <w:next w:val="BodyText"/>
    <w:uiPriority w:val="4"/>
    <w:rsid w:val="00A34B99"/>
    <w:pPr>
      <w:keepNext/>
      <w:pBdr>
        <w:between w:val="single" w:sz="4" w:space="9" w:color="F9423A"/>
      </w:pBdr>
      <w:tabs>
        <w:tab w:val="left" w:pos="1559"/>
        <w:tab w:val="left" w:pos="1843"/>
        <w:tab w:val="left" w:pos="2126"/>
        <w:tab w:val="left" w:pos="2410"/>
        <w:tab w:val="left" w:pos="6804"/>
        <w:tab w:val="right" w:pos="9639"/>
      </w:tabs>
      <w:spacing w:before="200" w:after="120"/>
      <w:ind w:left="1134" w:hanging="1134"/>
    </w:pPr>
    <w:rPr>
      <w:rFonts w:ascii="Arial" w:hAnsi="Arial"/>
      <w:color w:val="333E48"/>
      <w:sz w:val="32"/>
    </w:rPr>
  </w:style>
  <w:style w:type="paragraph" w:customStyle="1" w:styleId="AppendixHeading4">
    <w:name w:val="Appendix Heading 4"/>
    <w:basedOn w:val="Normal"/>
    <w:next w:val="BodyText"/>
    <w:uiPriority w:val="4"/>
    <w:rsid w:val="00A34B99"/>
    <w:pPr>
      <w:keepNext/>
      <w:pBdr>
        <w:between w:val="single" w:sz="4" w:space="9" w:color="F9423A"/>
      </w:pBdr>
      <w:spacing w:before="200" w:after="120"/>
      <w:ind w:left="1134" w:hanging="1134"/>
    </w:pPr>
    <w:rPr>
      <w:rFonts w:ascii="Arial" w:hAnsi="Arial"/>
      <w:i/>
      <w:color w:val="333E48"/>
      <w:sz w:val="24"/>
    </w:rPr>
  </w:style>
  <w:style w:type="paragraph" w:customStyle="1" w:styleId="FooterTextLeft">
    <w:name w:val="Footer Text Left"/>
    <w:basedOn w:val="Footer"/>
    <w:uiPriority w:val="99"/>
    <w:rsid w:val="00A34B99"/>
    <w:pPr>
      <w:tabs>
        <w:tab w:val="right" w:pos="9346"/>
      </w:tabs>
      <w:spacing w:after="0"/>
    </w:pPr>
  </w:style>
  <w:style w:type="table" w:customStyle="1" w:styleId="TablePlaceholder">
    <w:name w:val="Table Placeholder"/>
    <w:basedOn w:val="TableNormal"/>
    <w:uiPriority w:val="99"/>
    <w:rsid w:val="00A34B99"/>
    <w:pPr>
      <w:spacing w:after="0" w:line="288" w:lineRule="auto"/>
    </w:pPr>
    <w:rPr>
      <w:rFonts w:cs="Times New Roman"/>
      <w:sz w:val="20"/>
      <w:szCs w:val="20"/>
      <w:lang w:eastAsia="en-AU"/>
    </w:rPr>
    <w:tblPr>
      <w:tblCellMar>
        <w:left w:w="45" w:type="dxa"/>
        <w:right w:w="45" w:type="dxa"/>
      </w:tblCellMar>
    </w:tblPr>
  </w:style>
  <w:style w:type="paragraph" w:styleId="ListBullet">
    <w:name w:val="List Bullet"/>
    <w:basedOn w:val="Normal"/>
    <w:uiPriority w:val="99"/>
    <w:unhideWhenUsed/>
    <w:rsid w:val="0032260E"/>
    <w:pPr>
      <w:numPr>
        <w:numId w:val="3"/>
      </w:numPr>
      <w:spacing w:after="160" w:line="259" w:lineRule="auto"/>
      <w:contextualSpacing/>
    </w:pPr>
    <w:rPr>
      <w:rFonts w:eastAsiaTheme="minorHAnsi" w:cstheme="minorBidi"/>
      <w:sz w:val="22"/>
      <w:szCs w:val="22"/>
    </w:rPr>
  </w:style>
  <w:style w:type="table" w:styleId="TableGrid">
    <w:name w:val="Table Grid"/>
    <w:basedOn w:val="TableNormal"/>
    <w:uiPriority w:val="39"/>
    <w:rsid w:val="00FC18B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05E"/>
    <w:rPr>
      <w:color w:val="0046AD" w:themeColor="hyperlink"/>
      <w:u w:val="single"/>
    </w:rPr>
  </w:style>
  <w:style w:type="paragraph" w:styleId="Caption">
    <w:name w:val="caption"/>
    <w:aliases w:val="Caption Char Char Char,Caption Char Char,Caption Char1 Char Char,Caption Char Char1 Char Char,Char Char Char Char1,Char Char Char Char Char,Char Char Char,Char Char Char Char,Figure,TABLE,Caption Char2, Char Char Char, Char Char Char Char,Item"/>
    <w:basedOn w:val="Normal"/>
    <w:next w:val="BodyText"/>
    <w:link w:val="CaptionChar"/>
    <w:uiPriority w:val="35"/>
    <w:qFormat/>
    <w:rsid w:val="00991302"/>
    <w:pPr>
      <w:keepNext/>
      <w:keepLines/>
      <w:tabs>
        <w:tab w:val="left" w:pos="1418"/>
      </w:tabs>
      <w:spacing w:before="80" w:after="80"/>
      <w:ind w:left="1418" w:hanging="1418"/>
    </w:pPr>
    <w:rPr>
      <w:rFonts w:asciiTheme="majorHAnsi" w:eastAsiaTheme="minorHAnsi" w:hAnsiTheme="majorHAnsi" w:cstheme="minorBidi"/>
      <w:bCs/>
      <w:color w:val="F9423A" w:themeColor="text2"/>
      <w:sz w:val="18"/>
      <w:lang w:eastAsia="fr-CA"/>
    </w:rPr>
  </w:style>
  <w:style w:type="paragraph" w:styleId="ListNumber">
    <w:name w:val="List Number"/>
    <w:basedOn w:val="Normal"/>
    <w:unhideWhenUsed/>
    <w:qFormat/>
    <w:rsid w:val="00ED13AF"/>
    <w:pPr>
      <w:numPr>
        <w:numId w:val="4"/>
      </w:numPr>
      <w:contextualSpacing/>
    </w:pPr>
  </w:style>
  <w:style w:type="paragraph" w:styleId="ListParagraph">
    <w:name w:val="List Paragraph"/>
    <w:basedOn w:val="Normal"/>
    <w:uiPriority w:val="34"/>
    <w:qFormat/>
    <w:rsid w:val="000C0B29"/>
    <w:pPr>
      <w:numPr>
        <w:numId w:val="5"/>
      </w:numPr>
      <w:ind w:left="1151" w:hanging="357"/>
      <w:contextualSpacing/>
    </w:pPr>
  </w:style>
  <w:style w:type="table" w:customStyle="1" w:styleId="Table2">
    <w:name w:val="Table 2"/>
    <w:basedOn w:val="TableNormal"/>
    <w:uiPriority w:val="99"/>
    <w:rsid w:val="00991302"/>
    <w:pPr>
      <w:spacing w:before="90" w:after="40" w:line="288" w:lineRule="auto"/>
    </w:pPr>
    <w:rPr>
      <w:rFonts w:cs="Times New Roman"/>
      <w:sz w:val="20"/>
      <w:szCs w:val="20"/>
      <w:lang w:eastAsia="en-AU"/>
    </w:rPr>
    <w:tblPr>
      <w:tblStyleColBandSize w:val="1"/>
      <w:tblBorders>
        <w:top w:val="dotted" w:sz="4" w:space="0" w:color="000000" w:themeColor="text1"/>
        <w:bottom w:val="dotted" w:sz="4" w:space="0" w:color="000000" w:themeColor="text1"/>
        <w:insideH w:val="dotted" w:sz="4" w:space="0" w:color="000000" w:themeColor="text1"/>
        <w:insideV w:val="dotted" w:sz="4" w:space="0" w:color="000000" w:themeColor="text1"/>
      </w:tblBorders>
      <w:tblCellMar>
        <w:left w:w="45" w:type="dxa"/>
        <w:right w:w="45" w:type="dxa"/>
      </w:tblCellMar>
    </w:tblPr>
    <w:tblStylePr w:type="firstRow">
      <w:rPr>
        <w:rFonts w:asciiTheme="majorHAnsi" w:hAnsiTheme="majorHAnsi"/>
        <w:caps w:val="0"/>
        <w:smallCaps w:val="0"/>
      </w:rPr>
      <w:tblPr/>
      <w:tcPr>
        <w:tcBorders>
          <w:top w:val="single" w:sz="4" w:space="0" w:color="000000" w:themeColor="text1"/>
          <w:left w:val="nil"/>
          <w:bottom w:val="single" w:sz="4" w:space="0" w:color="000000" w:themeColor="text1"/>
          <w:right w:val="nil"/>
          <w:insideH w:val="dotted" w:sz="4" w:space="0" w:color="000000" w:themeColor="text1"/>
          <w:insideV w:val="dotted" w:sz="4" w:space="0" w:color="000000" w:themeColor="text1"/>
          <w:tl2br w:val="nil"/>
          <w:tr2bl w:val="nil"/>
        </w:tcBorders>
        <w:shd w:val="clear" w:color="auto" w:fill="FFFFFF"/>
      </w:tcPr>
    </w:tblStylePr>
    <w:tblStylePr w:type="firstCol">
      <w:tblPr/>
      <w:tcPr>
        <w:shd w:val="clear" w:color="auto" w:fill="B7D1E3" w:themeFill="accent2" w:themeFillShade="E6"/>
      </w:tcPr>
    </w:tblStylePr>
    <w:tblStylePr w:type="band2Vert">
      <w:tblPr/>
      <w:tcPr>
        <w:shd w:val="clear" w:color="auto" w:fill="E4E8EC" w:themeFill="accent3" w:themeFillTint="1A"/>
      </w:tcPr>
    </w:tblStylePr>
  </w:style>
  <w:style w:type="table" w:customStyle="1" w:styleId="Table3">
    <w:name w:val="Table 3"/>
    <w:basedOn w:val="TableNormal"/>
    <w:uiPriority w:val="99"/>
    <w:rsid w:val="00991302"/>
    <w:pPr>
      <w:spacing w:before="90" w:after="40" w:line="288" w:lineRule="auto"/>
    </w:pPr>
    <w:rPr>
      <w:rFonts w:cs="Times New Roman"/>
      <w:sz w:val="20"/>
      <w:szCs w:val="20"/>
      <w:lang w:eastAsia="en-AU"/>
    </w:rPr>
    <w:tblPr>
      <w:tblStyleColBandSize w:val="1"/>
      <w:tblBorders>
        <w:top w:val="single" w:sz="2" w:space="0" w:color="F9423A" w:themeColor="text2"/>
        <w:left w:val="single" w:sz="2" w:space="0" w:color="F9423A" w:themeColor="text2"/>
        <w:bottom w:val="single" w:sz="2" w:space="0" w:color="F9423A" w:themeColor="text2"/>
        <w:right w:val="single" w:sz="2" w:space="0" w:color="F9423A" w:themeColor="text2"/>
        <w:insideH w:val="single" w:sz="2" w:space="0" w:color="F9423A" w:themeColor="text2"/>
        <w:insideV w:val="single" w:sz="2" w:space="0" w:color="F9423A" w:themeColor="text2"/>
      </w:tblBorders>
      <w:tblCellMar>
        <w:left w:w="45" w:type="dxa"/>
        <w:right w:w="45" w:type="dxa"/>
      </w:tblCellMar>
    </w:tblPr>
    <w:tblStylePr w:type="firstRow">
      <w:rPr>
        <w:rFonts w:asciiTheme="majorHAnsi" w:hAnsiTheme="majorHAnsi"/>
        <w:caps w:val="0"/>
        <w:smallCaps w:val="0"/>
      </w:rPr>
      <w:tblPr/>
      <w:tcPr>
        <w:tcBorders>
          <w:top w:val="single" w:sz="2" w:space="0" w:color="333E48" w:themeColor="accent4"/>
          <w:left w:val="single" w:sz="2" w:space="0" w:color="333E48" w:themeColor="accent4"/>
          <w:bottom w:val="single" w:sz="2" w:space="0" w:color="333E48" w:themeColor="accent4"/>
          <w:right w:val="single" w:sz="2" w:space="0" w:color="333E48" w:themeColor="accent4"/>
          <w:insideH w:val="single" w:sz="2" w:space="0" w:color="333E48" w:themeColor="accent4"/>
          <w:insideV w:val="single" w:sz="2" w:space="0" w:color="333E48" w:themeColor="accent4"/>
          <w:tl2br w:val="nil"/>
          <w:tr2bl w:val="nil"/>
        </w:tcBorders>
        <w:shd w:val="clear" w:color="auto" w:fill="D1D8DE" w:themeFill="accent4" w:themeFillTint="33"/>
      </w:tcPr>
    </w:tblStylePr>
    <w:tblStylePr w:type="firstCol">
      <w:tblPr/>
      <w:tcPr>
        <w:shd w:val="clear" w:color="auto" w:fill="B7D1E3" w:themeFill="accent2" w:themeFillShade="E6"/>
      </w:tcPr>
    </w:tblStylePr>
    <w:tblStylePr w:type="band2Vert">
      <w:tblPr/>
      <w:tcPr>
        <w:shd w:val="clear" w:color="auto" w:fill="E4E8EC" w:themeFill="accent3" w:themeFillTint="1A"/>
      </w:tcPr>
    </w:tblStylePr>
  </w:style>
  <w:style w:type="paragraph" w:customStyle="1" w:styleId="TableText">
    <w:name w:val="Table Text"/>
    <w:basedOn w:val="Normal"/>
    <w:link w:val="TableTextChar"/>
    <w:qFormat/>
    <w:rsid w:val="00991302"/>
    <w:pPr>
      <w:spacing w:before="90" w:after="40"/>
    </w:pPr>
    <w:rPr>
      <w:rFonts w:cs="Arial"/>
      <w:szCs w:val="22"/>
    </w:rPr>
  </w:style>
  <w:style w:type="paragraph" w:customStyle="1" w:styleId="TableTextBold">
    <w:name w:val="Table Text Bold"/>
    <w:basedOn w:val="TableText"/>
    <w:rsid w:val="00991302"/>
    <w:rPr>
      <w:b/>
    </w:rPr>
  </w:style>
  <w:style w:type="paragraph" w:customStyle="1" w:styleId="TableHeading">
    <w:name w:val="Table Heading"/>
    <w:basedOn w:val="Normal"/>
    <w:rsid w:val="00991302"/>
    <w:pPr>
      <w:suppressAutoHyphens/>
      <w:spacing w:before="90" w:after="40"/>
    </w:pPr>
    <w:rPr>
      <w:rFonts w:asciiTheme="majorHAnsi" w:hAnsiTheme="majorHAnsi"/>
      <w:b/>
    </w:rPr>
  </w:style>
  <w:style w:type="paragraph" w:customStyle="1" w:styleId="TableHeadingAllCaps">
    <w:name w:val="Table Heading All Caps"/>
    <w:basedOn w:val="TableHeading"/>
    <w:qFormat/>
    <w:rsid w:val="00991302"/>
    <w:pPr>
      <w:spacing w:line="264" w:lineRule="auto"/>
    </w:pPr>
    <w:rPr>
      <w:caps/>
      <w:lang w:eastAsia="en-AU"/>
    </w:rPr>
  </w:style>
  <w:style w:type="paragraph" w:customStyle="1" w:styleId="TableBullet1">
    <w:name w:val="Table Bullet 1"/>
    <w:basedOn w:val="TableText"/>
    <w:qFormat/>
    <w:rsid w:val="00991302"/>
    <w:pPr>
      <w:numPr>
        <w:numId w:val="6"/>
      </w:numPr>
    </w:pPr>
    <w:rPr>
      <w:lang w:eastAsia="en-AU"/>
    </w:rPr>
  </w:style>
  <w:style w:type="paragraph" w:customStyle="1" w:styleId="TableBullet2">
    <w:name w:val="Table Bullet 2"/>
    <w:basedOn w:val="TableBullet1"/>
    <w:rsid w:val="00991302"/>
    <w:pPr>
      <w:numPr>
        <w:ilvl w:val="1"/>
      </w:numPr>
    </w:pPr>
  </w:style>
  <w:style w:type="paragraph" w:customStyle="1" w:styleId="TableBullet3">
    <w:name w:val="Table Bullet 3"/>
    <w:basedOn w:val="TableBullet2"/>
    <w:rsid w:val="00991302"/>
    <w:pPr>
      <w:numPr>
        <w:ilvl w:val="2"/>
      </w:numPr>
    </w:pPr>
  </w:style>
  <w:style w:type="paragraph" w:customStyle="1" w:styleId="TableBullet4">
    <w:name w:val="Table Bullet 4"/>
    <w:basedOn w:val="TableText"/>
    <w:rsid w:val="00991302"/>
    <w:pPr>
      <w:numPr>
        <w:ilvl w:val="3"/>
        <w:numId w:val="6"/>
      </w:numPr>
    </w:pPr>
    <w:rPr>
      <w:lang w:eastAsia="en-AU"/>
    </w:rPr>
  </w:style>
  <w:style w:type="paragraph" w:customStyle="1" w:styleId="TableBullet5">
    <w:name w:val="Table Bullet 5"/>
    <w:basedOn w:val="TableText"/>
    <w:rsid w:val="00991302"/>
    <w:pPr>
      <w:numPr>
        <w:ilvl w:val="4"/>
        <w:numId w:val="6"/>
      </w:numPr>
    </w:pPr>
    <w:rPr>
      <w:lang w:eastAsia="en-AU"/>
    </w:rPr>
  </w:style>
  <w:style w:type="paragraph" w:customStyle="1" w:styleId="TableListNumber1">
    <w:name w:val="Table List Number 1"/>
    <w:basedOn w:val="TableText"/>
    <w:qFormat/>
    <w:rsid w:val="00991302"/>
    <w:pPr>
      <w:numPr>
        <w:numId w:val="7"/>
      </w:numPr>
    </w:pPr>
    <w:rPr>
      <w:lang w:eastAsia="en-AU"/>
    </w:rPr>
  </w:style>
  <w:style w:type="paragraph" w:customStyle="1" w:styleId="TableListNumber2">
    <w:name w:val="Table List Number 2"/>
    <w:basedOn w:val="TableListNumber1"/>
    <w:rsid w:val="00991302"/>
    <w:pPr>
      <w:numPr>
        <w:ilvl w:val="1"/>
      </w:numPr>
    </w:pPr>
  </w:style>
  <w:style w:type="paragraph" w:customStyle="1" w:styleId="TableListNumber3">
    <w:name w:val="Table List Number 3"/>
    <w:basedOn w:val="TableListNumber2"/>
    <w:rsid w:val="00991302"/>
    <w:pPr>
      <w:numPr>
        <w:ilvl w:val="2"/>
      </w:numPr>
    </w:pPr>
  </w:style>
  <w:style w:type="paragraph" w:customStyle="1" w:styleId="TableListNumber4">
    <w:name w:val="Table List Number 4"/>
    <w:basedOn w:val="TableListNumber3"/>
    <w:qFormat/>
    <w:rsid w:val="00991302"/>
    <w:pPr>
      <w:numPr>
        <w:ilvl w:val="3"/>
      </w:numPr>
    </w:pPr>
  </w:style>
  <w:style w:type="paragraph" w:customStyle="1" w:styleId="TableListNumber5">
    <w:name w:val="Table List Number 5"/>
    <w:basedOn w:val="TableListNumber4"/>
    <w:qFormat/>
    <w:rsid w:val="00991302"/>
    <w:pPr>
      <w:numPr>
        <w:ilvl w:val="4"/>
      </w:numPr>
    </w:pPr>
  </w:style>
  <w:style w:type="paragraph" w:customStyle="1" w:styleId="Notes">
    <w:name w:val="Notes"/>
    <w:basedOn w:val="BodyText"/>
    <w:qFormat/>
    <w:rsid w:val="00991302"/>
    <w:pPr>
      <w:spacing w:before="60" w:after="60"/>
    </w:pPr>
    <w:rPr>
      <w:sz w:val="18"/>
      <w:lang w:eastAsia="en-AU"/>
    </w:rPr>
  </w:style>
  <w:style w:type="paragraph" w:customStyle="1" w:styleId="Footnotes">
    <w:name w:val="Footnotes"/>
    <w:basedOn w:val="Normal"/>
    <w:rsid w:val="00991302"/>
    <w:pPr>
      <w:numPr>
        <w:ilvl w:val="1"/>
        <w:numId w:val="8"/>
      </w:numPr>
      <w:spacing w:before="60" w:after="60" w:line="240" w:lineRule="auto"/>
    </w:pPr>
    <w:rPr>
      <w:rFonts w:cs="Arial"/>
      <w:sz w:val="18"/>
      <w:lang w:eastAsia="en-AU"/>
    </w:rPr>
  </w:style>
  <w:style w:type="paragraph" w:customStyle="1" w:styleId="Source">
    <w:name w:val="Source"/>
    <w:basedOn w:val="Normal"/>
    <w:next w:val="BodyText"/>
    <w:rsid w:val="00991302"/>
    <w:pPr>
      <w:tabs>
        <w:tab w:val="left" w:pos="851"/>
      </w:tabs>
      <w:spacing w:before="40" w:after="80" w:line="180" w:lineRule="atLeast"/>
      <w:ind w:left="851" w:hanging="851"/>
    </w:pPr>
    <w:rPr>
      <w:rFonts w:cs="Arial"/>
      <w:i/>
      <w:sz w:val="18"/>
      <w:lang w:eastAsia="fr-CA"/>
    </w:rPr>
  </w:style>
  <w:style w:type="paragraph" w:customStyle="1" w:styleId="Default">
    <w:name w:val="Default"/>
    <w:rsid w:val="000C7A9D"/>
    <w:pPr>
      <w:autoSpaceDE w:val="0"/>
      <w:autoSpaceDN w:val="0"/>
      <w:adjustRightInd w:val="0"/>
      <w:spacing w:after="0" w:line="240" w:lineRule="auto"/>
    </w:pPr>
    <w:rPr>
      <w:rFonts w:ascii="Source Sans Pro Light" w:hAnsi="Source Sans Pro Light" w:cs="Source Sans Pro Light"/>
      <w:color w:val="000000"/>
      <w:sz w:val="24"/>
      <w:szCs w:val="24"/>
    </w:rPr>
  </w:style>
  <w:style w:type="character" w:customStyle="1" w:styleId="A9">
    <w:name w:val="A9"/>
    <w:uiPriority w:val="99"/>
    <w:rsid w:val="000C7A9D"/>
    <w:rPr>
      <w:rFonts w:cs="Source Sans Pro Light"/>
      <w:color w:val="000000"/>
      <w:sz w:val="20"/>
      <w:szCs w:val="20"/>
    </w:rPr>
  </w:style>
  <w:style w:type="paragraph" w:customStyle="1" w:styleId="Pa29">
    <w:name w:val="Pa29"/>
    <w:basedOn w:val="Default"/>
    <w:next w:val="Default"/>
    <w:uiPriority w:val="99"/>
    <w:rsid w:val="000C7A9D"/>
    <w:pPr>
      <w:spacing w:line="201" w:lineRule="atLeast"/>
    </w:pPr>
    <w:rPr>
      <w:rFonts w:ascii="Source Sans Pro SemiBold" w:hAnsi="Source Sans Pro SemiBold" w:cstheme="minorBidi"/>
      <w:color w:val="auto"/>
    </w:rPr>
  </w:style>
  <w:style w:type="paragraph" w:customStyle="1" w:styleId="Pa45">
    <w:name w:val="Pa45"/>
    <w:basedOn w:val="Default"/>
    <w:next w:val="Default"/>
    <w:uiPriority w:val="99"/>
    <w:rsid w:val="000C7A9D"/>
    <w:pPr>
      <w:spacing w:line="201" w:lineRule="atLeast"/>
    </w:pPr>
    <w:rPr>
      <w:rFonts w:ascii="Source Sans Pro SemiBold" w:hAnsi="Source Sans Pro SemiBold" w:cstheme="minorBidi"/>
      <w:color w:val="auto"/>
    </w:rPr>
  </w:style>
  <w:style w:type="paragraph" w:customStyle="1" w:styleId="Pa10">
    <w:name w:val="Pa10"/>
    <w:basedOn w:val="Default"/>
    <w:next w:val="Default"/>
    <w:uiPriority w:val="99"/>
    <w:rsid w:val="000C7A9D"/>
    <w:pPr>
      <w:spacing w:line="201" w:lineRule="atLeast"/>
    </w:pPr>
    <w:rPr>
      <w:rFonts w:cstheme="minorBidi"/>
      <w:color w:val="auto"/>
    </w:rPr>
  </w:style>
  <w:style w:type="paragraph" w:customStyle="1" w:styleId="Pa18">
    <w:name w:val="Pa18"/>
    <w:basedOn w:val="Default"/>
    <w:next w:val="Default"/>
    <w:uiPriority w:val="99"/>
    <w:rsid w:val="00900429"/>
    <w:pPr>
      <w:spacing w:line="211" w:lineRule="atLeast"/>
    </w:pPr>
    <w:rPr>
      <w:rFonts w:cstheme="minorBidi"/>
      <w:color w:val="auto"/>
    </w:rPr>
  </w:style>
  <w:style w:type="paragraph" w:customStyle="1" w:styleId="Pa12">
    <w:name w:val="Pa12"/>
    <w:basedOn w:val="Default"/>
    <w:next w:val="Default"/>
    <w:uiPriority w:val="99"/>
    <w:rsid w:val="00900429"/>
    <w:pPr>
      <w:spacing w:line="201" w:lineRule="atLeast"/>
    </w:pPr>
    <w:rPr>
      <w:rFonts w:ascii="Montserrat" w:hAnsi="Montserrat" w:cstheme="minorBidi"/>
      <w:color w:val="auto"/>
    </w:rPr>
  </w:style>
  <w:style w:type="paragraph" w:customStyle="1" w:styleId="Pa11">
    <w:name w:val="Pa11"/>
    <w:basedOn w:val="Default"/>
    <w:next w:val="Default"/>
    <w:uiPriority w:val="99"/>
    <w:rsid w:val="00900429"/>
    <w:pPr>
      <w:spacing w:line="201" w:lineRule="atLeast"/>
    </w:pPr>
    <w:rPr>
      <w:rFonts w:cstheme="minorBidi"/>
      <w:color w:val="auto"/>
    </w:rPr>
  </w:style>
  <w:style w:type="paragraph" w:customStyle="1" w:styleId="Pa9">
    <w:name w:val="Pa9"/>
    <w:basedOn w:val="Default"/>
    <w:next w:val="Default"/>
    <w:uiPriority w:val="99"/>
    <w:rsid w:val="008C2A79"/>
    <w:pPr>
      <w:spacing w:line="261" w:lineRule="atLeast"/>
    </w:pPr>
    <w:rPr>
      <w:rFonts w:cstheme="minorBidi"/>
      <w:color w:val="auto"/>
    </w:rPr>
  </w:style>
  <w:style w:type="paragraph" w:customStyle="1" w:styleId="Pa66">
    <w:name w:val="Pa66"/>
    <w:basedOn w:val="Default"/>
    <w:next w:val="Default"/>
    <w:uiPriority w:val="99"/>
    <w:rsid w:val="008C2A79"/>
    <w:pPr>
      <w:spacing w:line="201" w:lineRule="atLeast"/>
    </w:pPr>
    <w:rPr>
      <w:rFonts w:cstheme="minorBidi"/>
      <w:color w:val="auto"/>
    </w:rPr>
  </w:style>
  <w:style w:type="character" w:customStyle="1" w:styleId="CaptionChar">
    <w:name w:val="Caption Char"/>
    <w:aliases w:val="Caption Char Char Char Char,Caption Char Char Char1,Caption Char1 Char Char Char,Caption Char Char1 Char Char Char,Char Char Char Char1 Char,Char Char Char Char Char Char,Char Char Char Char2,Char Char Char Char Char1,Figure Char,TABLE Char"/>
    <w:basedOn w:val="DefaultParagraphFont"/>
    <w:link w:val="Caption"/>
    <w:uiPriority w:val="35"/>
    <w:rsid w:val="004534D2"/>
    <w:rPr>
      <w:rFonts w:asciiTheme="majorHAnsi" w:eastAsiaTheme="minorHAnsi" w:hAnsiTheme="majorHAnsi"/>
      <w:bCs/>
      <w:color w:val="F9423A" w:themeColor="text2"/>
      <w:sz w:val="18"/>
      <w:szCs w:val="20"/>
      <w:lang w:eastAsia="fr-CA"/>
    </w:rPr>
  </w:style>
  <w:style w:type="character" w:customStyle="1" w:styleId="TableTextChar">
    <w:name w:val="Table Text Char"/>
    <w:link w:val="TableText"/>
    <w:rsid w:val="004534D2"/>
    <w:rPr>
      <w:rFonts w:cs="Arial"/>
      <w:sz w:val="20"/>
    </w:rPr>
  </w:style>
  <w:style w:type="numbering" w:customStyle="1" w:styleId="TableFootnotes">
    <w:name w:val="TableFootnotes"/>
    <w:uiPriority w:val="99"/>
    <w:rsid w:val="00F0658A"/>
    <w:pPr>
      <w:numPr>
        <w:numId w:val="11"/>
      </w:numPr>
    </w:pPr>
  </w:style>
  <w:style w:type="character" w:customStyle="1" w:styleId="wacimagecontainer">
    <w:name w:val="wacimagecontainer"/>
    <w:basedOn w:val="DefaultParagraphFont"/>
    <w:rsid w:val="005D4144"/>
  </w:style>
  <w:style w:type="character" w:customStyle="1" w:styleId="normaltextrun">
    <w:name w:val="normaltextrun"/>
    <w:basedOn w:val="DefaultParagraphFont"/>
    <w:rsid w:val="00BB185D"/>
  </w:style>
  <w:style w:type="character" w:customStyle="1" w:styleId="eop">
    <w:name w:val="eop"/>
    <w:basedOn w:val="DefaultParagraphFont"/>
    <w:rsid w:val="00BB185D"/>
  </w:style>
  <w:style w:type="paragraph" w:customStyle="1" w:styleId="paragraph">
    <w:name w:val="paragraph"/>
    <w:basedOn w:val="Normal"/>
    <w:rsid w:val="002504E4"/>
    <w:pPr>
      <w:spacing w:before="100" w:beforeAutospacing="1" w:after="100" w:afterAutospacing="1" w:line="240" w:lineRule="auto"/>
    </w:pPr>
    <w:rPr>
      <w:rFonts w:ascii="Times New Roman" w:hAnsi="Times New Roman"/>
      <w:sz w:val="24"/>
      <w:szCs w:val="24"/>
      <w:lang w:eastAsia="en-AU"/>
    </w:rPr>
  </w:style>
  <w:style w:type="paragraph" w:styleId="ListBullet2">
    <w:name w:val="List Bullet 2"/>
    <w:basedOn w:val="Normal"/>
    <w:uiPriority w:val="99"/>
    <w:semiHidden/>
    <w:unhideWhenUsed/>
    <w:rsid w:val="005B649A"/>
    <w:pPr>
      <w:numPr>
        <w:numId w:val="12"/>
      </w:numPr>
      <w:contextualSpacing/>
    </w:pPr>
  </w:style>
  <w:style w:type="numbering" w:customStyle="1" w:styleId="Style1">
    <w:name w:val="Style1"/>
    <w:uiPriority w:val="99"/>
    <w:rsid w:val="00290898"/>
    <w:pPr>
      <w:numPr>
        <w:numId w:val="13"/>
      </w:numPr>
    </w:pPr>
  </w:style>
  <w:style w:type="paragraph" w:styleId="ListNumber2">
    <w:name w:val="List Number 2"/>
    <w:basedOn w:val="ListNumber"/>
    <w:rsid w:val="009A7A3E"/>
    <w:pPr>
      <w:numPr>
        <w:numId w:val="0"/>
      </w:numPr>
      <w:spacing w:before="120" w:after="120"/>
      <w:ind w:left="714" w:hanging="357"/>
      <w:contextualSpacing w:val="0"/>
    </w:pPr>
  </w:style>
  <w:style w:type="paragraph" w:styleId="ListNumber3">
    <w:name w:val="List Number 3"/>
    <w:basedOn w:val="ListNumber2"/>
    <w:rsid w:val="009A7A3E"/>
    <w:pPr>
      <w:ind w:left="1071"/>
    </w:pPr>
  </w:style>
  <w:style w:type="paragraph" w:styleId="ListNumber4">
    <w:name w:val="List Number 4"/>
    <w:basedOn w:val="Normal"/>
    <w:rsid w:val="009A7A3E"/>
    <w:pPr>
      <w:spacing w:before="120" w:after="120"/>
      <w:ind w:left="1428" w:hanging="357"/>
    </w:pPr>
  </w:style>
  <w:style w:type="paragraph" w:styleId="ListNumber5">
    <w:name w:val="List Number 5"/>
    <w:basedOn w:val="Normal"/>
    <w:rsid w:val="009A7A3E"/>
    <w:pPr>
      <w:spacing w:before="120" w:after="120"/>
      <w:ind w:left="1785" w:hanging="357"/>
    </w:pPr>
  </w:style>
  <w:style w:type="paragraph" w:customStyle="1" w:styleId="RefWSP">
    <w:name w:val="Ref WSP"/>
    <w:basedOn w:val="Normal"/>
    <w:uiPriority w:val="4"/>
    <w:qFormat/>
    <w:rsid w:val="00637174"/>
    <w:pPr>
      <w:tabs>
        <w:tab w:val="right" w:pos="7286"/>
        <w:tab w:val="right" w:pos="7740"/>
      </w:tabs>
    </w:pPr>
    <w:rPr>
      <w:rFonts w:asciiTheme="majorHAnsi" w:hAnsiTheme="majorHAnsi" w:cs="Arial"/>
      <w:color w:val="F9423A" w:themeColor="text2"/>
      <w:sz w:val="16"/>
      <w:szCs w:val="24"/>
      <w:lang w:eastAsia="fr-CA"/>
    </w:rPr>
  </w:style>
  <w:style w:type="paragraph" w:styleId="CommentText">
    <w:name w:val="annotation text"/>
    <w:basedOn w:val="Normal"/>
    <w:link w:val="CommentTextChar"/>
    <w:rsid w:val="00637174"/>
  </w:style>
  <w:style w:type="character" w:customStyle="1" w:styleId="CommentTextChar">
    <w:name w:val="Comment Text Char"/>
    <w:basedOn w:val="DefaultParagraphFont"/>
    <w:link w:val="CommentText"/>
    <w:rsid w:val="00637174"/>
    <w:rPr>
      <w:rFonts w:cs="Times New Roman"/>
      <w:sz w:val="20"/>
      <w:szCs w:val="20"/>
    </w:rPr>
  </w:style>
  <w:style w:type="character" w:styleId="CommentReference">
    <w:name w:val="annotation reference"/>
    <w:basedOn w:val="DefaultParagraphFont"/>
    <w:semiHidden/>
    <w:unhideWhenUsed/>
    <w:rsid w:val="00637174"/>
    <w:rPr>
      <w:sz w:val="16"/>
      <w:szCs w:val="16"/>
    </w:rPr>
  </w:style>
  <w:style w:type="character" w:customStyle="1" w:styleId="ui-provider">
    <w:name w:val="ui-provider"/>
    <w:basedOn w:val="DefaultParagraphFont"/>
    <w:rsid w:val="00DA2A76"/>
  </w:style>
  <w:style w:type="paragraph" w:styleId="CommentSubject">
    <w:name w:val="annotation subject"/>
    <w:basedOn w:val="CommentText"/>
    <w:next w:val="CommentText"/>
    <w:link w:val="CommentSubjectChar"/>
    <w:uiPriority w:val="99"/>
    <w:semiHidden/>
    <w:unhideWhenUsed/>
    <w:rsid w:val="00BF2C26"/>
    <w:pPr>
      <w:spacing w:line="240" w:lineRule="auto"/>
    </w:pPr>
    <w:rPr>
      <w:b/>
      <w:bCs/>
    </w:rPr>
  </w:style>
  <w:style w:type="character" w:customStyle="1" w:styleId="CommentSubjectChar">
    <w:name w:val="Comment Subject Char"/>
    <w:basedOn w:val="CommentTextChar"/>
    <w:link w:val="CommentSubject"/>
    <w:uiPriority w:val="99"/>
    <w:semiHidden/>
    <w:rsid w:val="00BF2C26"/>
    <w:rPr>
      <w:rFonts w:cs="Times New Roman"/>
      <w:b/>
      <w:bCs/>
      <w:sz w:val="20"/>
      <w:szCs w:val="20"/>
    </w:rPr>
  </w:style>
  <w:style w:type="paragraph" w:styleId="Revision">
    <w:name w:val="Revision"/>
    <w:hidden/>
    <w:uiPriority w:val="99"/>
    <w:semiHidden/>
    <w:rsid w:val="001C7C9D"/>
    <w:pPr>
      <w:spacing w:after="0" w:line="240" w:lineRule="auto"/>
    </w:pPr>
    <w:rPr>
      <w:rFonts w:cs="Times New Roman"/>
      <w:sz w:val="20"/>
      <w:szCs w:val="20"/>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AD3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18699">
      <w:bodyDiv w:val="1"/>
      <w:marLeft w:val="0"/>
      <w:marRight w:val="0"/>
      <w:marTop w:val="0"/>
      <w:marBottom w:val="0"/>
      <w:divBdr>
        <w:top w:val="none" w:sz="0" w:space="0" w:color="auto"/>
        <w:left w:val="none" w:sz="0" w:space="0" w:color="auto"/>
        <w:bottom w:val="none" w:sz="0" w:space="0" w:color="auto"/>
        <w:right w:val="none" w:sz="0" w:space="0" w:color="auto"/>
      </w:divBdr>
    </w:div>
    <w:div w:id="958727178">
      <w:bodyDiv w:val="1"/>
      <w:marLeft w:val="0"/>
      <w:marRight w:val="0"/>
      <w:marTop w:val="0"/>
      <w:marBottom w:val="0"/>
      <w:divBdr>
        <w:top w:val="none" w:sz="0" w:space="0" w:color="auto"/>
        <w:left w:val="none" w:sz="0" w:space="0" w:color="auto"/>
        <w:bottom w:val="none" w:sz="0" w:space="0" w:color="auto"/>
        <w:right w:val="none" w:sz="0" w:space="0" w:color="auto"/>
      </w:divBdr>
      <w:divsChild>
        <w:div w:id="441609051">
          <w:marLeft w:val="0"/>
          <w:marRight w:val="0"/>
          <w:marTop w:val="0"/>
          <w:marBottom w:val="0"/>
          <w:divBdr>
            <w:top w:val="none" w:sz="0" w:space="0" w:color="auto"/>
            <w:left w:val="none" w:sz="0" w:space="0" w:color="auto"/>
            <w:bottom w:val="none" w:sz="0" w:space="0" w:color="auto"/>
            <w:right w:val="none" w:sz="0" w:space="0" w:color="auto"/>
          </w:divBdr>
        </w:div>
        <w:div w:id="587350546">
          <w:marLeft w:val="0"/>
          <w:marRight w:val="0"/>
          <w:marTop w:val="0"/>
          <w:marBottom w:val="0"/>
          <w:divBdr>
            <w:top w:val="none" w:sz="0" w:space="0" w:color="auto"/>
            <w:left w:val="none" w:sz="0" w:space="0" w:color="auto"/>
            <w:bottom w:val="none" w:sz="0" w:space="0" w:color="auto"/>
            <w:right w:val="none" w:sz="0" w:space="0" w:color="auto"/>
          </w:divBdr>
        </w:div>
        <w:div w:id="1164979646">
          <w:marLeft w:val="0"/>
          <w:marRight w:val="0"/>
          <w:marTop w:val="0"/>
          <w:marBottom w:val="0"/>
          <w:divBdr>
            <w:top w:val="none" w:sz="0" w:space="0" w:color="auto"/>
            <w:left w:val="none" w:sz="0" w:space="0" w:color="auto"/>
            <w:bottom w:val="none" w:sz="0" w:space="0" w:color="auto"/>
            <w:right w:val="none" w:sz="0" w:space="0" w:color="auto"/>
          </w:divBdr>
        </w:div>
        <w:div w:id="1705135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 Id="rId4" Type="http://schemas.openxmlformats.org/officeDocument/2006/relationships/image" Target="media/image11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223B66EB9CF4C6F990AB7CE63228094"/>
        <w:category>
          <w:name w:val="General"/>
          <w:gallery w:val="placeholder"/>
        </w:category>
        <w:types>
          <w:type w:val="bbPlcHdr"/>
        </w:types>
        <w:behaviors>
          <w:behavior w:val="content"/>
        </w:behaviors>
        <w:guid w:val="{195CC77E-703B-4AB6-8094-9A989A298436}"/>
      </w:docPartPr>
      <w:docPartBody>
        <w:p w:rsidR="00C56035" w:rsidRDefault="00AA1F61" w:rsidP="00AA1F61">
          <w:pPr>
            <w:pStyle w:val="C223B66EB9CF4C6F990AB7CE63228094"/>
          </w:pPr>
          <w:bookmarkStart w:id="0" w:name="Here"/>
          <w:bookmarkEnd w:id="0"/>
          <w:r w:rsidRPr="002612D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Webdings">
    <w:panose1 w:val="05030102010509060703"/>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F61"/>
    <w:rsid w:val="00017D95"/>
    <w:rsid w:val="000570A0"/>
    <w:rsid w:val="00082F16"/>
    <w:rsid w:val="000A0BCE"/>
    <w:rsid w:val="000E5814"/>
    <w:rsid w:val="000E695A"/>
    <w:rsid w:val="001107B0"/>
    <w:rsid w:val="001148F6"/>
    <w:rsid w:val="00126CE9"/>
    <w:rsid w:val="001511A7"/>
    <w:rsid w:val="00193D3A"/>
    <w:rsid w:val="001B3395"/>
    <w:rsid w:val="001B4D08"/>
    <w:rsid w:val="001C7691"/>
    <w:rsid w:val="001F1213"/>
    <w:rsid w:val="00221E3B"/>
    <w:rsid w:val="00232C0F"/>
    <w:rsid w:val="00233199"/>
    <w:rsid w:val="00240C38"/>
    <w:rsid w:val="002421AB"/>
    <w:rsid w:val="002C6D31"/>
    <w:rsid w:val="002D318D"/>
    <w:rsid w:val="002E3F06"/>
    <w:rsid w:val="00306E5E"/>
    <w:rsid w:val="00362AB6"/>
    <w:rsid w:val="00373FA0"/>
    <w:rsid w:val="003B52BB"/>
    <w:rsid w:val="003F47BA"/>
    <w:rsid w:val="00411EB0"/>
    <w:rsid w:val="0043233A"/>
    <w:rsid w:val="0044026A"/>
    <w:rsid w:val="00475A49"/>
    <w:rsid w:val="00487AC1"/>
    <w:rsid w:val="004C4661"/>
    <w:rsid w:val="004D0BEF"/>
    <w:rsid w:val="004E39B0"/>
    <w:rsid w:val="005F1A1E"/>
    <w:rsid w:val="005F1ABF"/>
    <w:rsid w:val="006004B7"/>
    <w:rsid w:val="00671105"/>
    <w:rsid w:val="006859D0"/>
    <w:rsid w:val="0069680D"/>
    <w:rsid w:val="006B7050"/>
    <w:rsid w:val="006D0867"/>
    <w:rsid w:val="006D548A"/>
    <w:rsid w:val="006D62A9"/>
    <w:rsid w:val="00700108"/>
    <w:rsid w:val="00703721"/>
    <w:rsid w:val="00704FA8"/>
    <w:rsid w:val="00721808"/>
    <w:rsid w:val="00723041"/>
    <w:rsid w:val="00736131"/>
    <w:rsid w:val="00740988"/>
    <w:rsid w:val="00751881"/>
    <w:rsid w:val="0076045D"/>
    <w:rsid w:val="007A2ED3"/>
    <w:rsid w:val="007B057F"/>
    <w:rsid w:val="007C2706"/>
    <w:rsid w:val="007E75FB"/>
    <w:rsid w:val="007F4F3A"/>
    <w:rsid w:val="007F7D6B"/>
    <w:rsid w:val="00813D8B"/>
    <w:rsid w:val="00847216"/>
    <w:rsid w:val="00880CBB"/>
    <w:rsid w:val="008A4D42"/>
    <w:rsid w:val="008F6B64"/>
    <w:rsid w:val="00927E49"/>
    <w:rsid w:val="00933BFD"/>
    <w:rsid w:val="00981684"/>
    <w:rsid w:val="009B160F"/>
    <w:rsid w:val="00A01C22"/>
    <w:rsid w:val="00A05BC7"/>
    <w:rsid w:val="00A21484"/>
    <w:rsid w:val="00A23E7A"/>
    <w:rsid w:val="00A262AB"/>
    <w:rsid w:val="00A9262E"/>
    <w:rsid w:val="00A97093"/>
    <w:rsid w:val="00AA1F61"/>
    <w:rsid w:val="00AB5A33"/>
    <w:rsid w:val="00AB762E"/>
    <w:rsid w:val="00AD7B0D"/>
    <w:rsid w:val="00AE0E7C"/>
    <w:rsid w:val="00B00641"/>
    <w:rsid w:val="00B0695A"/>
    <w:rsid w:val="00B41A75"/>
    <w:rsid w:val="00B52B51"/>
    <w:rsid w:val="00B565C7"/>
    <w:rsid w:val="00B62312"/>
    <w:rsid w:val="00BD03FB"/>
    <w:rsid w:val="00BE1AD7"/>
    <w:rsid w:val="00C457A8"/>
    <w:rsid w:val="00C56035"/>
    <w:rsid w:val="00C733F1"/>
    <w:rsid w:val="00C926D5"/>
    <w:rsid w:val="00CA45DC"/>
    <w:rsid w:val="00CE34E8"/>
    <w:rsid w:val="00D00E4B"/>
    <w:rsid w:val="00D11CE9"/>
    <w:rsid w:val="00D167B9"/>
    <w:rsid w:val="00D6601C"/>
    <w:rsid w:val="00D762F2"/>
    <w:rsid w:val="00DD3810"/>
    <w:rsid w:val="00DF0F2A"/>
    <w:rsid w:val="00E16FE1"/>
    <w:rsid w:val="00E24720"/>
    <w:rsid w:val="00E735C8"/>
    <w:rsid w:val="00E74D7C"/>
    <w:rsid w:val="00E77044"/>
    <w:rsid w:val="00E90A22"/>
    <w:rsid w:val="00E950BA"/>
    <w:rsid w:val="00EA1170"/>
    <w:rsid w:val="00EA35C4"/>
    <w:rsid w:val="00EF65C7"/>
    <w:rsid w:val="00EF6F68"/>
    <w:rsid w:val="00F1044D"/>
    <w:rsid w:val="00F27837"/>
    <w:rsid w:val="00F573C8"/>
    <w:rsid w:val="00FD26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1213"/>
    <w:rPr>
      <w:color w:val="808080"/>
    </w:rPr>
  </w:style>
  <w:style w:type="paragraph" w:customStyle="1" w:styleId="C223B66EB9CF4C6F990AB7CE63228094">
    <w:name w:val="C223B66EB9CF4C6F990AB7CE63228094"/>
    <w:rsid w:val="00AA1F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WSP">
  <a:themeElements>
    <a:clrScheme name="WSP Corporate">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EFECEA"/>
      </a:accent6>
      <a:hlink>
        <a:srgbClr val="0046AD"/>
      </a:hlink>
      <a:folHlink>
        <a:srgbClr val="0098DB"/>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Version="">
  <b:Source>
    <b:Tag>Kov90</b:Tag>
    <b:SourceType>Report</b:SourceType>
    <b:Guid>{C2A99AE3-986E-463B-886E-69A37F0BF00C}</b:Guid>
    <b:Title>Soil Landscapes of the Bathurst 1:250 000 Sheet </b:Title>
    <b:Year>1990</b:Year>
    <b:Author>
      <b:Author>
        <b:NameList>
          <b:Person>
            <b:Last>Kovac</b:Last>
            <b:First>M</b:First>
          </b:Person>
          <b:Person>
            <b:Last>Lawrie</b:Last>
            <b:First>J,</b:First>
            <b:Middle>A</b:Middle>
          </b:Person>
        </b:NameList>
      </b:Author>
    </b:Author>
    <b:Publisher>Soil Conservation Service </b:Publisher>
    <b:City>Sydney, NSW</b:City>
    <b:RefOrder>1</b:RefOrder>
  </b:Source>
  <b:Source>
    <b:Tag>WSP22</b:Tag>
    <b:SourceType>Report</b:SourceType>
    <b:Guid>{176AF4E4-2210-46BE-9564-50990ACCBBE7}</b:Guid>
    <b:Author>
      <b:Author>
        <b:Corporate>WSP Golder</b:Corporate>
      </b:Author>
    </b:Author>
    <b:Title>Groundwater Contamination Assessment</b:Title>
    <b:Year>2022</b:Year>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1BF5BFB985B48049B4AB730480928893" ma:contentTypeVersion="14" ma:contentTypeDescription="Create a new document." ma:contentTypeScope="" ma:versionID="91c5f800db8492defdaad84aea111d70">
  <xsd:schema xmlns:xsd="http://www.w3.org/2001/XMLSchema" xmlns:xs="http://www.w3.org/2001/XMLSchema" xmlns:p="http://schemas.microsoft.com/office/2006/metadata/properties" xmlns:ns2="67331f71-6067-4ddb-a876-ca7963e0bd57" xmlns:ns3="5cfe7e9f-d27b-4b6e-be08-f0a9190716a6" targetNamespace="http://schemas.microsoft.com/office/2006/metadata/properties" ma:root="true" ma:fieldsID="9c47798e7c423fc15f10c1952677d69d" ns2:_="" ns3:_="">
    <xsd:import namespace="67331f71-6067-4ddb-a876-ca7963e0bd57"/>
    <xsd:import namespace="5cfe7e9f-d27b-4b6e-be08-f0a9190716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31f71-6067-4ddb-a876-ca7963e0b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6ea12-db82-43a9-b91f-b12ba7761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IMAGE" ma:index="21"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fe7e9f-d27b-4b6e-be08-f0a9190716a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228f7e-f708-4c44-a006-e909a3ffaee3}" ma:internalName="TaxCatchAll" ma:showField="CatchAllData" ma:web="5cfe7e9f-d27b-4b6e-be08-f0a9190716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fe7e9f-d27b-4b6e-be08-f0a9190716a6">
      <Value>2</Value>
      <Value>1</Value>
    </TaxCatchAll>
    <lcf76f155ced4ddcb4097134ff3c332f xmlns="67331f71-6067-4ddb-a876-ca7963e0bd57">
      <Terms xmlns="http://schemas.microsoft.com/office/infopath/2007/PartnerControls"/>
    </lcf76f155ced4ddcb4097134ff3c332f>
    <IMAGE xmlns="67331f71-6067-4ddb-a876-ca7963e0bd57" xsi:nil="true"/>
  </documentManagement>
</p:properties>
</file>

<file path=customXml/itemProps1.xml><?xml version="1.0" encoding="utf-8"?>
<ds:datastoreItem xmlns:ds="http://schemas.openxmlformats.org/officeDocument/2006/customXml" ds:itemID="{F3AEECF4-CD4C-442C-A021-F89ECF663A2D}">
  <ds:schemaRefs>
    <ds:schemaRef ds:uri="http://schemas.microsoft.com/sharepoint/v3/contenttype/forms"/>
  </ds:schemaRefs>
</ds:datastoreItem>
</file>

<file path=customXml/itemProps2.xml><?xml version="1.0" encoding="utf-8"?>
<ds:datastoreItem xmlns:ds="http://schemas.openxmlformats.org/officeDocument/2006/customXml" ds:itemID="{DADA6267-3BB2-411E-984A-DF0BED485990}">
  <ds:schemaRefs>
    <ds:schemaRef ds:uri="http://schemas.openxmlformats.org/officeDocument/2006/bibliography"/>
  </ds:schemaRefs>
</ds:datastoreItem>
</file>

<file path=customXml/itemProps3.xml><?xml version="1.0" encoding="utf-8"?>
<ds:datastoreItem xmlns:ds="http://schemas.openxmlformats.org/officeDocument/2006/customXml" ds:itemID="{7768A45D-442E-4739-90CA-9D8BC69CCF6C}"/>
</file>

<file path=customXml/itemProps4.xml><?xml version="1.0" encoding="utf-8"?>
<ds:datastoreItem xmlns:ds="http://schemas.openxmlformats.org/officeDocument/2006/customXml" ds:itemID="{93EB1DB8-98E2-4AB6-A04F-703A3935A8CC}">
  <ds:schemaRefs>
    <ds:schemaRef ds:uri="6136e55f-fc8d-4b28-8029-b54bd1973f8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e5e5b31-ad08-4e71-b7f7-64baa179bfc6"/>
    <ds:schemaRef ds:uri="http://www.w3.org/XML/1998/namespace"/>
    <ds:schemaRef ds:uri="http://purl.org/dc/dcmitype/"/>
  </ds:schemaRefs>
</ds:datastoreItem>
</file>

<file path=docMetadata/LabelInfo.xml><?xml version="1.0" encoding="utf-8"?>
<clbl:labelList xmlns:clbl="http://schemas.microsoft.com/office/2020/mipLabelMetadata">
  <clbl:label id="{3d234255-e20f-4205-88a5-9658a402999b}" enabled="0" method="" siteId="{3d234255-e20f-4205-88a5-9658a402999b}" removed="1"/>
</clbl:labelList>
</file>

<file path=docProps/app.xml><?xml version="1.0" encoding="utf-8"?>
<Properties xmlns="http://schemas.openxmlformats.org/officeDocument/2006/extended-properties" xmlns:vt="http://schemas.openxmlformats.org/officeDocument/2006/docPropsVTypes">
  <Template>Normal</Template>
  <TotalTime>179</TotalTime>
  <Pages>13</Pages>
  <Words>2925</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Longman</dc:creator>
  <cp:keywords/>
  <dc:description/>
  <cp:lastModifiedBy>Stuart Longman</cp:lastModifiedBy>
  <cp:revision>18</cp:revision>
  <cp:lastPrinted>2024-07-03T06:08:00Z</cp:lastPrinted>
  <dcterms:created xsi:type="dcterms:W3CDTF">2024-07-03T05:54:00Z</dcterms:created>
  <dcterms:modified xsi:type="dcterms:W3CDTF">2024-11-05T02:24:00Z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0x0101001BF5BFB985B48049B4AB730480928893</vt:lpwstr>
  </property>
  <property fmtid="{D5CDD505-2E9C-101B-9397-08002B2CF9AE}" pid="3" name="Opus_Office">
    <vt:lpwstr>1;#AUAll|41aa2a25-5c60-499f-893b-5accce0b8d67</vt:lpwstr>
  </property>
  <property fmtid="{D5CDD505-2E9C-101B-9397-08002B2CF9AE}" pid="4" name="MediaServiceImageTags">
    <vt:lpwstr/>
  </property>
  <property fmtid="{D5CDD505-2E9C-101B-9397-08002B2CF9AE}" pid="5" name="Document_Type">
    <vt:lpwstr/>
  </property>
  <property fmtid="{D5CDD505-2E9C-101B-9397-08002B2CF9AE}" pid="6" name="Document_Status">
    <vt:lpwstr/>
  </property>
  <property fmtid="{D5CDD505-2E9C-101B-9397-08002B2CF9AE}" pid="7" name="Client_Name">
    <vt:lpwstr>2;#Wingecarribee Shire Council|8e07aafb-f550-4071-9615-32572dbe9f6a</vt:lpwstr>
  </property>
  <property fmtid="{D5CDD505-2E9C-101B-9397-08002B2CF9AE}" pid="8" name="Order">
    <vt:r8>6529000</vt:r8>
  </property>
</Properties>
</file>